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43DD" w14:textId="77777777" w:rsidR="006532DC" w:rsidRPr="00C93FB9" w:rsidRDefault="006532DC" w:rsidP="006532DC">
      <w:pPr>
        <w:spacing w:line="276" w:lineRule="auto"/>
        <w:jc w:val="center"/>
        <w:rPr>
          <w:rFonts w:ascii="Garamond" w:hAnsi="Garamond"/>
          <w:bCs/>
          <w:sz w:val="24"/>
          <w:szCs w:val="24"/>
          <w:u w:val="single"/>
        </w:rPr>
      </w:pPr>
      <w:r w:rsidRPr="00C93FB9">
        <w:rPr>
          <w:rFonts w:ascii="Garamond" w:hAnsi="Garamond"/>
          <w:bCs/>
          <w:sz w:val="24"/>
          <w:szCs w:val="24"/>
          <w:u w:val="single"/>
        </w:rPr>
        <w:t>PIANO NAZIONALE DI RIPRESA E RESILIENZA (PNRR)</w:t>
      </w:r>
    </w:p>
    <w:p w14:paraId="2B352910" w14:textId="77777777" w:rsidR="006532DC" w:rsidRPr="00C93FB9" w:rsidRDefault="006532DC" w:rsidP="006532DC">
      <w:pPr>
        <w:spacing w:line="276" w:lineRule="auto"/>
        <w:jc w:val="center"/>
        <w:rPr>
          <w:rFonts w:ascii="Garamond" w:hAnsi="Garamond"/>
          <w:bCs/>
          <w:sz w:val="24"/>
          <w:szCs w:val="24"/>
        </w:rPr>
      </w:pPr>
      <w:r w:rsidRPr="00C93FB9">
        <w:rPr>
          <w:rFonts w:ascii="Garamond" w:hAnsi="Garamond"/>
          <w:bCs/>
          <w:sz w:val="24"/>
          <w:szCs w:val="24"/>
        </w:rPr>
        <w:t>Programma “Garanzia di Occupabilità dei Lavoratori – GOL”</w:t>
      </w:r>
    </w:p>
    <w:p w14:paraId="317511FF" w14:textId="77777777" w:rsidR="006532DC" w:rsidRPr="00C93FB9" w:rsidRDefault="006532DC" w:rsidP="006532DC">
      <w:pPr>
        <w:spacing w:line="276" w:lineRule="auto"/>
        <w:jc w:val="center"/>
        <w:rPr>
          <w:rFonts w:ascii="Garamond" w:hAnsi="Garamond"/>
          <w:bCs/>
          <w:sz w:val="24"/>
          <w:szCs w:val="24"/>
        </w:rPr>
      </w:pPr>
    </w:p>
    <w:p w14:paraId="2ED6DBC7" w14:textId="70D5501A" w:rsidR="00E64DCB" w:rsidRDefault="00E64DCB" w:rsidP="00186597">
      <w:pPr>
        <w:spacing w:after="0" w:line="276" w:lineRule="auto"/>
        <w:jc w:val="center"/>
        <w:rPr>
          <w:rFonts w:ascii="Garamond" w:hAnsi="Garamond" w:cs="Calibri-Bold"/>
          <w:b/>
          <w:bCs/>
          <w:sz w:val="24"/>
          <w:szCs w:val="24"/>
        </w:rPr>
      </w:pPr>
      <w:r w:rsidRPr="00C93FB9">
        <w:rPr>
          <w:rFonts w:ascii="Garamond" w:hAnsi="Garamond" w:cs="Calibri-Bold"/>
          <w:b/>
          <w:bCs/>
          <w:sz w:val="24"/>
          <w:szCs w:val="24"/>
        </w:rPr>
        <w:t xml:space="preserve">Avviso pubblico </w:t>
      </w:r>
      <w:r w:rsidRPr="00502E8D">
        <w:rPr>
          <w:rFonts w:ascii="Garamond" w:hAnsi="Garamond" w:cs="Calibri-Bold"/>
          <w:b/>
          <w:bCs/>
          <w:sz w:val="24"/>
          <w:szCs w:val="24"/>
        </w:rPr>
        <w:t xml:space="preserve">N. </w:t>
      </w:r>
      <w:r w:rsidR="00CD0469">
        <w:rPr>
          <w:rFonts w:ascii="Garamond" w:hAnsi="Garamond" w:cs="Calibri-Bold"/>
          <w:b/>
          <w:bCs/>
          <w:sz w:val="24"/>
          <w:szCs w:val="24"/>
        </w:rPr>
        <w:t>3</w:t>
      </w:r>
      <w:r w:rsidRPr="00C93FB9">
        <w:rPr>
          <w:rFonts w:ascii="Garamond" w:hAnsi="Garamond" w:cs="Calibri-Bold"/>
          <w:b/>
          <w:bCs/>
          <w:sz w:val="24"/>
          <w:szCs w:val="24"/>
        </w:rPr>
        <w:t xml:space="preserve"> </w:t>
      </w:r>
      <w:r w:rsidR="00186597" w:rsidRPr="00186597">
        <w:rPr>
          <w:rFonts w:ascii="Garamond" w:hAnsi="Garamond" w:cs="Calibri-Bold"/>
          <w:b/>
          <w:bCs/>
          <w:sz w:val="24"/>
          <w:szCs w:val="24"/>
        </w:rPr>
        <w:t xml:space="preserve">per l’attuazione del Programma Garanzia Occupabilità dei Lavoratori da finanziare nell’ambito del Piano Nazionale di Ripresa e Resilienza (PNRR), Missione 5 “Inclusione e coesione”, Componente 1 " Politiche per il Lavoro”, Riforma 1.1 “Politiche Attive del Lavoro e Formazione”, finanziato dall’Unione europea – Next Generation EU e finalizzato alla gestione dei tirocini </w:t>
      </w:r>
      <w:r w:rsidR="00CD0469">
        <w:rPr>
          <w:rFonts w:ascii="Garamond" w:hAnsi="Garamond" w:cs="Calibri-Bold"/>
          <w:b/>
          <w:bCs/>
          <w:sz w:val="24"/>
          <w:szCs w:val="24"/>
        </w:rPr>
        <w:t>di inclusione sociale Beneficiari Percorso 4</w:t>
      </w:r>
      <w:r w:rsidR="007E09F3">
        <w:rPr>
          <w:rFonts w:ascii="Garamond" w:hAnsi="Garamond" w:cs="Calibri-Bold"/>
          <w:b/>
          <w:bCs/>
          <w:sz w:val="24"/>
          <w:szCs w:val="24"/>
        </w:rPr>
        <w:t>.</w:t>
      </w:r>
    </w:p>
    <w:p w14:paraId="7EB29C1F" w14:textId="77777777" w:rsidR="006532DC" w:rsidRPr="006532DC" w:rsidRDefault="006532DC" w:rsidP="006532DC">
      <w:pPr>
        <w:spacing w:after="0" w:line="276" w:lineRule="auto"/>
        <w:jc w:val="center"/>
        <w:rPr>
          <w:rFonts w:ascii="Garamond" w:hAnsi="Garamond" w:cs="Calibri-Bold"/>
          <w:b/>
          <w:bCs/>
          <w:sz w:val="24"/>
          <w:szCs w:val="24"/>
        </w:rPr>
      </w:pPr>
    </w:p>
    <w:p w14:paraId="49D89AB4" w14:textId="264CD572" w:rsidR="006532DC" w:rsidRPr="006532DC" w:rsidRDefault="00FF798E">
      <w:pPr>
        <w:rPr>
          <w:rFonts w:ascii="Arial" w:eastAsia="CIDFont+F3-Identity-H" w:hAnsi="Arial" w:cs="Arial"/>
          <w:color w:val="2F5497"/>
          <w:sz w:val="36"/>
          <w:szCs w:val="36"/>
        </w:rPr>
      </w:pPr>
      <w:r w:rsidRPr="006532DC">
        <w:rPr>
          <w:rFonts w:ascii="Arial" w:eastAsia="CIDFont+F3-Identity-H" w:hAnsi="Arial" w:cs="Arial"/>
          <w:color w:val="2F5497"/>
          <w:sz w:val="36"/>
          <w:szCs w:val="36"/>
        </w:rPr>
        <w:t xml:space="preserve">Allegato </w:t>
      </w:r>
      <w:r w:rsidR="006D54C4">
        <w:rPr>
          <w:rFonts w:ascii="Arial" w:eastAsia="CIDFont+F3-Identity-H" w:hAnsi="Arial" w:cs="Arial"/>
          <w:color w:val="2F5497"/>
          <w:sz w:val="36"/>
          <w:szCs w:val="36"/>
        </w:rPr>
        <w:t>2</w:t>
      </w:r>
      <w:r w:rsidRPr="006532DC">
        <w:rPr>
          <w:rFonts w:ascii="Arial" w:eastAsia="CIDFont+F3-Identity-H" w:hAnsi="Arial" w:cs="Arial"/>
          <w:color w:val="2F5497"/>
          <w:sz w:val="36"/>
          <w:szCs w:val="36"/>
        </w:rPr>
        <w:t xml:space="preserve"> - Informativa sul trattamento dati e pubblicazione</w:t>
      </w:r>
    </w:p>
    <w:p w14:paraId="292CAA68" w14:textId="03EA402B" w:rsidR="00FF798E" w:rsidRDefault="00FF798E" w:rsidP="00FF798E">
      <w:pPr>
        <w:autoSpaceDE w:val="0"/>
        <w:autoSpaceDN w:val="0"/>
        <w:adjustRightInd w:val="0"/>
        <w:spacing w:after="0" w:line="240" w:lineRule="auto"/>
        <w:rPr>
          <w:rFonts w:ascii="Arial" w:eastAsia="CIDFont+F2-Identity-H" w:hAnsi="Arial" w:cs="Arial"/>
          <w:b/>
          <w:color w:val="000000"/>
          <w:sz w:val="18"/>
          <w:szCs w:val="18"/>
        </w:rPr>
      </w:pPr>
      <w:r w:rsidRPr="00E24D05">
        <w:rPr>
          <w:rFonts w:ascii="Arial" w:eastAsia="CIDFont+F2-Identity-H" w:hAnsi="Arial" w:cs="Arial"/>
          <w:b/>
          <w:color w:val="000000"/>
          <w:sz w:val="18"/>
          <w:szCs w:val="18"/>
        </w:rPr>
        <w:t>1. Oggetto del Trattamento</w:t>
      </w:r>
      <w:r w:rsidR="00C5297B">
        <w:rPr>
          <w:rFonts w:ascii="Arial" w:eastAsia="CIDFont+F2-Identity-H" w:hAnsi="Arial" w:cs="Arial"/>
          <w:b/>
          <w:color w:val="000000"/>
          <w:sz w:val="18"/>
          <w:szCs w:val="18"/>
        </w:rPr>
        <w:t>.</w:t>
      </w:r>
    </w:p>
    <w:p w14:paraId="63AE7A0E" w14:textId="77777777" w:rsidR="005D64C4" w:rsidRPr="00E24D05" w:rsidRDefault="005D64C4" w:rsidP="00FF798E">
      <w:pPr>
        <w:autoSpaceDE w:val="0"/>
        <w:autoSpaceDN w:val="0"/>
        <w:adjustRightInd w:val="0"/>
        <w:spacing w:after="0" w:line="240" w:lineRule="auto"/>
        <w:rPr>
          <w:rFonts w:ascii="Arial" w:eastAsia="CIDFont+F2-Identity-H" w:hAnsi="Arial" w:cs="Arial"/>
          <w:b/>
          <w:color w:val="000000"/>
          <w:sz w:val="18"/>
          <w:szCs w:val="18"/>
        </w:rPr>
      </w:pPr>
    </w:p>
    <w:p w14:paraId="161B9234" w14:textId="0CF01EE5" w:rsidR="00FF798E" w:rsidRPr="006B1CDB" w:rsidRDefault="00FF798E" w:rsidP="00FF798E">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nel sito istituzionale e di consultazione aperta </w:t>
      </w:r>
      <w:r w:rsidR="006B1CDB" w:rsidRPr="00EB55EA">
        <w:rPr>
          <w:rFonts w:ascii="Arial" w:eastAsia="CIDFont+F3-Identity-H" w:hAnsi="Arial" w:cs="Arial"/>
          <w:color w:val="000000"/>
          <w:sz w:val="18"/>
          <w:szCs w:val="18"/>
        </w:rPr>
        <w:t>https://www.regione.calabria.it/website/</w:t>
      </w:r>
    </w:p>
    <w:p w14:paraId="55A60B39" w14:textId="621B5DEB" w:rsidR="005D64C4" w:rsidRDefault="00FF798E" w:rsidP="00A52662">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avviene nel rispetto della dignità umana, dei diritti e delle libertà fondamentali della persona.</w:t>
      </w:r>
    </w:p>
    <w:p w14:paraId="40FEA432" w14:textId="77777777" w:rsidR="00A52662" w:rsidRPr="00A52662" w:rsidRDefault="00A52662" w:rsidP="00A52662">
      <w:pPr>
        <w:autoSpaceDE w:val="0"/>
        <w:autoSpaceDN w:val="0"/>
        <w:adjustRightInd w:val="0"/>
        <w:spacing w:after="0" w:line="240" w:lineRule="auto"/>
        <w:jc w:val="both"/>
        <w:rPr>
          <w:rFonts w:ascii="Arial" w:eastAsia="CIDFont+F3-Identity-H" w:hAnsi="Arial" w:cs="Arial"/>
          <w:color w:val="000000"/>
          <w:sz w:val="18"/>
          <w:szCs w:val="18"/>
        </w:rPr>
      </w:pPr>
    </w:p>
    <w:p w14:paraId="0C2117B4" w14:textId="01027097" w:rsidR="00FF798E" w:rsidRDefault="00FF798E" w:rsidP="00FF798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2. Finalità del trattamento</w:t>
      </w:r>
      <w:r w:rsidR="00C5297B">
        <w:rPr>
          <w:rFonts w:ascii="Arial" w:eastAsia="CIDFont+F2-Identity-H" w:hAnsi="Arial" w:cs="Arial"/>
          <w:b/>
          <w:sz w:val="18"/>
          <w:szCs w:val="18"/>
        </w:rPr>
        <w:t>.</w:t>
      </w:r>
    </w:p>
    <w:p w14:paraId="2FF1823E" w14:textId="77777777" w:rsidR="005D64C4" w:rsidRPr="00E24D05" w:rsidRDefault="005D64C4" w:rsidP="00FF798E">
      <w:pPr>
        <w:autoSpaceDE w:val="0"/>
        <w:autoSpaceDN w:val="0"/>
        <w:adjustRightInd w:val="0"/>
        <w:spacing w:after="0" w:line="240" w:lineRule="auto"/>
        <w:rPr>
          <w:rFonts w:ascii="Arial" w:eastAsia="CIDFont+F2-Identity-H" w:hAnsi="Arial" w:cs="Arial"/>
          <w:b/>
          <w:sz w:val="18"/>
          <w:szCs w:val="18"/>
        </w:rPr>
      </w:pPr>
    </w:p>
    <w:p w14:paraId="2C7C5ABD" w14:textId="479539BA" w:rsidR="00FF798E" w:rsidRPr="00E24D05" w:rsidRDefault="00FF798E" w:rsidP="00FF798E">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w:t>
      </w:r>
      <w:r w:rsidR="00C5297B">
        <w:rPr>
          <w:rFonts w:ascii="Arial" w:eastAsia="CIDFont+F3-Identity-H" w:hAnsi="Arial" w:cs="Arial"/>
          <w:sz w:val="18"/>
          <w:szCs w:val="18"/>
        </w:rPr>
        <w:t xml:space="preserve"> </w:t>
      </w:r>
      <w:r w:rsidRPr="00E24D05">
        <w:rPr>
          <w:rFonts w:ascii="Arial" w:eastAsia="CIDFont+F3-Identity-H" w:hAnsi="Arial" w:cs="Arial"/>
          <w:sz w:val="18"/>
          <w:szCs w:val="18"/>
        </w:rPr>
        <w:t>incluse quella endoprocedimentale, procedimentale, istruttoria e di erogazione dell’agevolazione), oltre che per assolvere eventuali obblighi di legge, contabili e fiscali.</w:t>
      </w:r>
    </w:p>
    <w:p w14:paraId="5CA819E1" w14:textId="77777777" w:rsidR="00FF798E" w:rsidRDefault="00FF798E" w:rsidP="00FF798E">
      <w:pPr>
        <w:autoSpaceDE w:val="0"/>
        <w:autoSpaceDN w:val="0"/>
        <w:adjustRightInd w:val="0"/>
        <w:spacing w:after="0" w:line="240" w:lineRule="auto"/>
        <w:jc w:val="both"/>
        <w:rPr>
          <w:rFonts w:ascii="Arial" w:eastAsia="CIDFont+F2-Identity-H" w:hAnsi="Arial" w:cs="Arial"/>
          <w:b/>
          <w:sz w:val="18"/>
          <w:szCs w:val="18"/>
        </w:rPr>
      </w:pPr>
      <w:r w:rsidRPr="00E24D05">
        <w:rPr>
          <w:rFonts w:ascii="Arial" w:eastAsia="CIDFont+F2-Identity-H" w:hAnsi="Arial" w:cs="Arial"/>
          <w:b/>
          <w:sz w:val="18"/>
          <w:szCs w:val="18"/>
        </w:rPr>
        <w:t>Conferimento dati nell’ambito delle iniziative PNRR</w:t>
      </w:r>
    </w:p>
    <w:p w14:paraId="26BB99A3" w14:textId="77777777" w:rsidR="005D64C4" w:rsidRPr="00E24D05" w:rsidRDefault="005D64C4" w:rsidP="00FF798E">
      <w:pPr>
        <w:autoSpaceDE w:val="0"/>
        <w:autoSpaceDN w:val="0"/>
        <w:adjustRightInd w:val="0"/>
        <w:spacing w:after="0" w:line="240" w:lineRule="auto"/>
        <w:jc w:val="both"/>
        <w:rPr>
          <w:rFonts w:ascii="Arial" w:eastAsia="CIDFont+F2-Identity-H" w:hAnsi="Arial" w:cs="Arial"/>
          <w:b/>
          <w:sz w:val="18"/>
          <w:szCs w:val="18"/>
        </w:rPr>
      </w:pPr>
    </w:p>
    <w:p w14:paraId="69419816" w14:textId="77777777" w:rsidR="00FF798E" w:rsidRDefault="00FF798E" w:rsidP="00FF798E">
      <w:pPr>
        <w:autoSpaceDE w:val="0"/>
        <w:autoSpaceDN w:val="0"/>
        <w:adjustRightInd w:val="0"/>
        <w:spacing w:after="0" w:line="240" w:lineRule="auto"/>
        <w:rPr>
          <w:rFonts w:ascii="Arial" w:eastAsia="CIDFont+F3-Identity-H" w:hAnsi="Arial" w:cs="Arial"/>
          <w:sz w:val="18"/>
          <w:szCs w:val="18"/>
        </w:rPr>
      </w:pPr>
      <w:r w:rsidRPr="00E24D05">
        <w:rPr>
          <w:rFonts w:ascii="Arial" w:eastAsia="CIDFont+F2-Identity-H" w:hAnsi="Arial" w:cs="Arial"/>
          <w:sz w:val="18"/>
          <w:szCs w:val="18"/>
        </w:rPr>
        <w:t xml:space="preserve"> </w:t>
      </w:r>
      <w:r w:rsidRPr="00E24D05">
        <w:rPr>
          <w:rFonts w:ascii="Arial" w:eastAsia="CIDFont+F3-Identity-H" w:hAnsi="Arial" w:cs="Arial"/>
          <w:sz w:val="18"/>
          <w:szCs w:val="18"/>
        </w:rPr>
        <w:t xml:space="preserve">In ottemperanza alle disposizioni previste nel Dispositivo per la Ripresa e la Resilienza (RRF) e dal Decreto Legge 77 del 2021 convertito in Legge 29 luglio 2021, n. 108 </w:t>
      </w:r>
    </w:p>
    <w:p w14:paraId="0E7B2CBF" w14:textId="77777777" w:rsidR="005D64C4" w:rsidRPr="00E24D05" w:rsidRDefault="005D64C4" w:rsidP="00FF798E">
      <w:pPr>
        <w:autoSpaceDE w:val="0"/>
        <w:autoSpaceDN w:val="0"/>
        <w:adjustRightInd w:val="0"/>
        <w:spacing w:after="0" w:line="240" w:lineRule="auto"/>
        <w:rPr>
          <w:rFonts w:ascii="Arial" w:eastAsia="CIDFont+F3-Identity-H" w:hAnsi="Arial" w:cs="Arial"/>
          <w:sz w:val="18"/>
          <w:szCs w:val="18"/>
        </w:rPr>
      </w:pPr>
    </w:p>
    <w:p w14:paraId="4B004DE2" w14:textId="1957336A" w:rsidR="00FF798E"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3-Identity-H" w:hAnsi="Arial" w:cs="Arial"/>
          <w:b/>
          <w:sz w:val="18"/>
          <w:szCs w:val="18"/>
        </w:rPr>
        <w:t xml:space="preserve">al </w:t>
      </w:r>
      <w:r w:rsidRPr="00E24D05">
        <w:rPr>
          <w:rFonts w:ascii="Arial" w:eastAsia="CIDFont+F2-Identity-H" w:hAnsi="Arial" w:cs="Arial"/>
          <w:b/>
          <w:sz w:val="18"/>
          <w:szCs w:val="18"/>
        </w:rPr>
        <w:t>Soggetto attuatore</w:t>
      </w:r>
      <w:r w:rsidRPr="00E24D05">
        <w:rPr>
          <w:rFonts w:ascii="Arial" w:eastAsia="CIDFont+F2-Identity-H" w:hAnsi="Arial" w:cs="Arial"/>
          <w:sz w:val="18"/>
          <w:szCs w:val="18"/>
        </w:rPr>
        <w:t xml:space="preserve"> </w:t>
      </w:r>
      <w:r w:rsidRPr="00E24D05">
        <w:rPr>
          <w:rFonts w:ascii="Arial" w:eastAsia="CIDFont+F3-Identity-H" w:hAnsi="Arial" w:cs="Arial"/>
          <w:sz w:val="18"/>
          <w:szCs w:val="18"/>
        </w:rPr>
        <w:t>è demandata l’attuazione dei singoli progetti finanziati nell’ambito del</w:t>
      </w:r>
      <w:r w:rsidR="00A52662">
        <w:rPr>
          <w:rFonts w:ascii="Arial" w:eastAsia="CIDFont+F3-Identity-H" w:hAnsi="Arial" w:cs="Arial"/>
          <w:sz w:val="18"/>
          <w:szCs w:val="18"/>
        </w:rPr>
        <w:t xml:space="preserve"> </w:t>
      </w:r>
      <w:r w:rsidRPr="00E24D05">
        <w:rPr>
          <w:rFonts w:ascii="Arial" w:eastAsia="CIDFont+F3-Identity-H" w:hAnsi="Arial" w:cs="Arial"/>
          <w:sz w:val="18"/>
          <w:szCs w:val="18"/>
        </w:rPr>
        <w:t>PNRR. Il Soggetto Attuatore è responsabile dell’avvio, dell’attuazione e della funzionalità dei singoli interventi, della regolarità delle procedure e delle spese rendicontate a valere sulle risorse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del PNRR, nonché del monitoraggio circa il conseguimento dei valori definiti per gli indicatori associati ai propri progetti;</w:t>
      </w:r>
    </w:p>
    <w:p w14:paraId="3EFE3567" w14:textId="77777777" w:rsidR="005D64C4" w:rsidRPr="00E24D05" w:rsidRDefault="005D64C4" w:rsidP="00A52C93">
      <w:pPr>
        <w:autoSpaceDE w:val="0"/>
        <w:autoSpaceDN w:val="0"/>
        <w:adjustRightInd w:val="0"/>
        <w:spacing w:after="0" w:line="240" w:lineRule="auto"/>
        <w:jc w:val="both"/>
        <w:rPr>
          <w:rFonts w:ascii="Arial" w:eastAsia="CIDFont+F3-Identity-H" w:hAnsi="Arial" w:cs="Arial"/>
          <w:sz w:val="18"/>
          <w:szCs w:val="18"/>
        </w:rPr>
      </w:pPr>
    </w:p>
    <w:p w14:paraId="07C360E3" w14:textId="0F6DE472"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 </w:t>
      </w:r>
      <w:r w:rsidRPr="00E24D05">
        <w:rPr>
          <w:rFonts w:ascii="Arial" w:eastAsia="CIDFont+F2-Identity-H" w:hAnsi="Arial" w:cs="Arial"/>
          <w:b/>
          <w:sz w:val="18"/>
          <w:szCs w:val="18"/>
        </w:rPr>
        <w:t>L’Amministrazione centrale</w:t>
      </w:r>
      <w:r w:rsidRPr="00E24D05">
        <w:rPr>
          <w:rFonts w:ascii="Arial" w:eastAsia="CIDFont+F2-Identity-H" w:hAnsi="Arial" w:cs="Arial"/>
          <w:sz w:val="18"/>
          <w:szCs w:val="18"/>
        </w:rPr>
        <w:t xml:space="preserve"> titolare di interventi</w:t>
      </w:r>
      <w:r w:rsidRPr="00E24D05">
        <w:rPr>
          <w:rFonts w:ascii="Arial" w:eastAsia="CIDFont+F3-Identity-H" w:hAnsi="Arial" w:cs="Arial"/>
          <w:sz w:val="18"/>
          <w:szCs w:val="18"/>
        </w:rPr>
        <w:t>,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w:t>
      </w:r>
    </w:p>
    <w:p w14:paraId="640D51E6" w14:textId="34BE9BDB" w:rsidR="00FF798E"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tal fine, le stesse Amministrazioni centrali sono chiamate, per i progetti di propria competenza,</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ad assicurare registrazione, raccolta, validazione e trasmissione dei dati di monitoraggio, ivi inclusi</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quelli rilevati dai soggetti attuatori, delle agevolazioni finanziarie concesse nell’ambito del Piano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Nazionale di Ripresa e Resilienza e ad assicurare la registrazione, la conservazione, la tracciabilità</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l’affidabilità dei dati oggetto d’osservazione.</w:t>
      </w:r>
    </w:p>
    <w:p w14:paraId="417C47FC" w14:textId="4CFD0CDC" w:rsidR="00A52C93" w:rsidRPr="00E24D05"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conferimento dei dati è necessario con riferimento alle modalità di cui agli artt. 38, 46 e 47 del D.P.R.n. 445/2000 per l’adempimento di obblighi di legge, previsti da normative regionali, nazionali ed europee</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e per la presentazione di candidature per l’individuazione dei soggetti attuatori delle misure relative al</w:t>
      </w:r>
      <w:r w:rsidR="00A52C93" w:rsidRPr="00E24D05">
        <w:rPr>
          <w:rFonts w:ascii="Arial" w:eastAsia="CIDFont+F3-Identity-H" w:hAnsi="Arial" w:cs="Arial"/>
          <w:sz w:val="18"/>
          <w:szCs w:val="18"/>
        </w:rPr>
        <w:t xml:space="preserve"> Percorso 1 – “Reinserimento occupazionale”, Percorso 2 – “Aggiornamento (Upskilling)”, Percorso 3- “Riqualificazione (reskilling)”, Percorso 4 –“Lavoro e inclusione” e Percorso 5 –“Ricollocazione collettiva”.</w:t>
      </w:r>
    </w:p>
    <w:p w14:paraId="00F91A0C" w14:textId="77777777" w:rsidR="00A52C93" w:rsidRDefault="00FF798E"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mancato</w:t>
      </w:r>
      <w:r w:rsidR="00A52C93" w:rsidRPr="00E24D05">
        <w:rPr>
          <w:rFonts w:ascii="Arial" w:eastAsia="CIDFont+F3-Identity-H" w:hAnsi="Arial" w:cs="Arial"/>
          <w:sz w:val="18"/>
          <w:szCs w:val="18"/>
        </w:rPr>
        <w:t xml:space="preserve"> </w:t>
      </w:r>
      <w:r w:rsidRPr="00E24D05">
        <w:rPr>
          <w:rFonts w:ascii="Arial" w:eastAsia="CIDFont+F3-Identity-H" w:hAnsi="Arial" w:cs="Arial"/>
          <w:sz w:val="18"/>
          <w:szCs w:val="18"/>
        </w:rPr>
        <w:t>conferimento dei dati personali non consentirà la partecipazione al suddetto avviso</w:t>
      </w:r>
      <w:r w:rsidR="00A52C93" w:rsidRPr="00E24D05">
        <w:rPr>
          <w:rFonts w:ascii="Arial" w:eastAsia="CIDFont+F3-Identity-H" w:hAnsi="Arial" w:cs="Arial"/>
          <w:sz w:val="18"/>
          <w:szCs w:val="18"/>
        </w:rPr>
        <w:t>.</w:t>
      </w:r>
    </w:p>
    <w:p w14:paraId="4DED4B70" w14:textId="77777777" w:rsidR="005D64C4" w:rsidRPr="00E24D05" w:rsidRDefault="005D64C4" w:rsidP="00A52C93">
      <w:pPr>
        <w:autoSpaceDE w:val="0"/>
        <w:autoSpaceDN w:val="0"/>
        <w:adjustRightInd w:val="0"/>
        <w:spacing w:after="0" w:line="240" w:lineRule="auto"/>
        <w:jc w:val="both"/>
        <w:rPr>
          <w:rFonts w:ascii="Arial" w:eastAsia="CIDFont+F3-Identity-H" w:hAnsi="Arial" w:cs="Arial"/>
          <w:sz w:val="18"/>
          <w:szCs w:val="18"/>
        </w:rPr>
      </w:pPr>
    </w:p>
    <w:p w14:paraId="4985349C" w14:textId="201B2EA0" w:rsidR="00A52C93" w:rsidRDefault="00A52C93" w:rsidP="00A52C93">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lastRenderedPageBreak/>
        <w:t>Tipologie di dati conferiti</w:t>
      </w:r>
      <w:r w:rsidR="00C5297B">
        <w:rPr>
          <w:rFonts w:ascii="Arial" w:eastAsia="CIDFont+F2-Identity-H" w:hAnsi="Arial" w:cs="Arial"/>
          <w:b/>
          <w:sz w:val="18"/>
          <w:szCs w:val="18"/>
        </w:rPr>
        <w:t>.</w:t>
      </w:r>
    </w:p>
    <w:p w14:paraId="311578E7" w14:textId="77777777" w:rsidR="005D64C4" w:rsidRPr="00E24D05" w:rsidRDefault="005D64C4" w:rsidP="00A52C93">
      <w:pPr>
        <w:autoSpaceDE w:val="0"/>
        <w:autoSpaceDN w:val="0"/>
        <w:adjustRightInd w:val="0"/>
        <w:spacing w:after="0" w:line="240" w:lineRule="auto"/>
        <w:rPr>
          <w:rFonts w:ascii="Arial" w:eastAsia="CIDFont+F2-Identity-H" w:hAnsi="Arial" w:cs="Arial"/>
          <w:b/>
          <w:sz w:val="18"/>
          <w:szCs w:val="18"/>
        </w:rPr>
      </w:pPr>
    </w:p>
    <w:p w14:paraId="4B27240E" w14:textId="7AE3B3E5" w:rsidR="00164BD3" w:rsidRPr="00E24D05" w:rsidRDefault="00A52C93" w:rsidP="00A52C93">
      <w:pPr>
        <w:autoSpaceDE w:val="0"/>
        <w:autoSpaceDN w:val="0"/>
        <w:adjustRightInd w:val="0"/>
        <w:spacing w:after="0" w:line="240" w:lineRule="auto"/>
        <w:jc w:val="both"/>
        <w:rPr>
          <w:rFonts w:ascii="Arial" w:hAnsi="Arial" w:cs="Arial"/>
          <w:sz w:val="18"/>
          <w:szCs w:val="18"/>
        </w:rPr>
      </w:pPr>
      <w:r w:rsidRPr="00E24D05">
        <w:rPr>
          <w:rFonts w:ascii="Arial" w:eastAsia="CIDFont+F3-Identity-H" w:hAnsi="Arial" w:cs="Arial"/>
          <w:sz w:val="18"/>
          <w:szCs w:val="18"/>
        </w:rPr>
        <w:t>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s.m.i.di cui alla Circolare MEF n. 18 del 30 aprile 2014 revisionato sulla base delle specificità attuative del PNRR e comunicato tramite apposita nota circolare del Servizio Centrale per il PNRR.</w:t>
      </w:r>
      <w:r w:rsidR="00FF798E" w:rsidRPr="00E24D05">
        <w:rPr>
          <w:rFonts w:ascii="Arial" w:hAnsi="Arial" w:cs="Arial"/>
          <w:sz w:val="18"/>
          <w:szCs w:val="18"/>
        </w:rPr>
        <w:tab/>
      </w:r>
    </w:p>
    <w:p w14:paraId="0C794DFB" w14:textId="3FC12BDD" w:rsidR="00A52C93" w:rsidRPr="00E24D05" w:rsidRDefault="00A52C93" w:rsidP="00A52C9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 titolo non esaustivo si indicano le principali informazioni oggetto di rilevazione:</w:t>
      </w:r>
    </w:p>
    <w:p w14:paraId="042C16DB"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anagrafici del progetto e classificazioni identificative, quali CUP, CIG, identificativo del</w:t>
      </w:r>
    </w:p>
    <w:p w14:paraId="2A7593D2"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progetto, riferimenti alla Missione/Componente/Misura di riferimento, identificativo del</w:t>
      </w:r>
    </w:p>
    <w:p w14:paraId="7BB4A4F8" w14:textId="77777777" w:rsidR="00A52C93" w:rsidRPr="00E24D05" w:rsidRDefault="00A52C93" w:rsidP="00A52C9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Soggetto attuatore, tipologia di progetto, localizzazione;</w:t>
      </w:r>
    </w:p>
    <w:p w14:paraId="1C5C3A93" w14:textId="6847D33E" w:rsidR="00A52C93" w:rsidRPr="00E24D05" w:rsidRDefault="00A52C93" w:rsidP="003C46D6">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ai soggetti coinvolti nell’attuazione, quali i Soggetti attuatori, realizzatori, destinatari degli interventi, incluso codice fiscale e/o partita IVA;</w:t>
      </w:r>
    </w:p>
    <w:p w14:paraId="42DBDA4A" w14:textId="1D12F429" w:rsidR="00A52C93" w:rsidRPr="00E24D05" w:rsidRDefault="00A52C93" w:rsidP="00AD0EFD">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dati finanziari, quali importo finanziato, eventuali altre fonti di finanziamento, quadro economico e relative voci di spesa, impegni contabili, impegni giuridicamente vincolanti, spese, pagamenti, recuperi, trasferimenti erogati;</w:t>
      </w:r>
    </w:p>
    <w:p w14:paraId="268D22D4" w14:textId="4DB95899" w:rsidR="00A52C93" w:rsidRPr="00E24D05" w:rsidRDefault="00A52C93" w:rsidP="00A52C93">
      <w:pPr>
        <w:pStyle w:val="Paragrafoelenco"/>
        <w:numPr>
          <w:ilvl w:val="0"/>
          <w:numId w:val="3"/>
        </w:num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dati procedurali, quali cronoprogramma e </w:t>
      </w:r>
      <w:r w:rsidRPr="00E24D05">
        <w:rPr>
          <w:rFonts w:ascii="Arial" w:eastAsia="CIDFont+F4-Identity-H" w:hAnsi="Arial" w:cs="Arial"/>
          <w:sz w:val="18"/>
          <w:szCs w:val="18"/>
        </w:rPr>
        <w:t xml:space="preserve">step </w:t>
      </w:r>
      <w:r w:rsidRPr="00E24D05">
        <w:rPr>
          <w:rFonts w:ascii="Arial" w:eastAsia="CIDFont+F3-Identity-H" w:hAnsi="Arial" w:cs="Arial"/>
          <w:sz w:val="18"/>
          <w:szCs w:val="18"/>
        </w:rPr>
        <w:t>relativi alle diverse procedure di gara (es: affidamento lavori, acquisto beni e servizi) con indicazione della relativa tempistica e delle pertinenti voci di spesa;</w:t>
      </w:r>
    </w:p>
    <w:p w14:paraId="2272D312" w14:textId="535579CA" w:rsidR="00A52C93" w:rsidRPr="00E24D05" w:rsidRDefault="00A52C93" w:rsidP="004D380F">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fisici, (previsti e realizzati) quali indicatori di output (progressi compiuti) e di outcome (effetti generati) attraverso la valorizzazione di un set di indicatori specifico e la raccolta e catalogazione di documentazione a supporto;</w:t>
      </w:r>
    </w:p>
    <w:p w14:paraId="779B656A" w14:textId="46D42327" w:rsidR="00A52C93" w:rsidRPr="00E24D05" w:rsidRDefault="00A52C93" w:rsidP="0056761E">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 xml:space="preserve">livello di conseguimento di </w:t>
      </w:r>
      <w:r w:rsidRPr="00E24D05">
        <w:rPr>
          <w:rFonts w:ascii="Arial" w:eastAsia="CIDFont+F4-Identity-H" w:hAnsi="Arial" w:cs="Arial"/>
          <w:sz w:val="18"/>
          <w:szCs w:val="18"/>
        </w:rPr>
        <w:t xml:space="preserve">milestone </w:t>
      </w:r>
      <w:r w:rsidRPr="00E24D05">
        <w:rPr>
          <w:rFonts w:ascii="Arial" w:eastAsia="CIDFont+F3-Identity-H" w:hAnsi="Arial" w:cs="Arial"/>
          <w:sz w:val="18"/>
          <w:szCs w:val="18"/>
        </w:rPr>
        <w:t xml:space="preserve">e </w:t>
      </w:r>
      <w:r w:rsidRPr="00E24D05">
        <w:rPr>
          <w:rFonts w:ascii="Arial" w:eastAsia="CIDFont+F4-Identity-H" w:hAnsi="Arial" w:cs="Arial"/>
          <w:sz w:val="18"/>
          <w:szCs w:val="18"/>
        </w:rPr>
        <w:t>target</w:t>
      </w:r>
      <w:r w:rsidRPr="00E24D05">
        <w:rPr>
          <w:rFonts w:ascii="Arial" w:eastAsia="CIDFont+F3-Identity-H" w:hAnsi="Arial" w:cs="Arial"/>
          <w:sz w:val="18"/>
          <w:szCs w:val="18"/>
        </w:rPr>
        <w:t>, per gli interventi che concorrono al loro raggiungimento;</w:t>
      </w:r>
    </w:p>
    <w:p w14:paraId="3C217ABA" w14:textId="5ABB036E" w:rsidR="00A52C93" w:rsidRPr="00E24D05" w:rsidRDefault="00A52C93" w:rsidP="00107858">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dati relativi all’ aggiornamento trimestrale relativo all’ analisi degli scostamenti per ciascuna M&amp;T prevista nel Piano;</w:t>
      </w:r>
    </w:p>
    <w:p w14:paraId="762EBE88" w14:textId="268B9D42" w:rsidR="00A52C93" w:rsidRPr="00E24D05" w:rsidRDefault="00A52C93" w:rsidP="005179A9">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contributo all’ obiettivo digitale e all’ obiettivo sulla mitigazione del cambiamento climatico;</w:t>
      </w:r>
    </w:p>
    <w:p w14:paraId="7A505C5E" w14:textId="1746D672" w:rsidR="00A52C93" w:rsidRPr="00E24D05" w:rsidRDefault="00A52C93" w:rsidP="00A52C93">
      <w:pPr>
        <w:pStyle w:val="Paragrafoelenco"/>
        <w:numPr>
          <w:ilvl w:val="0"/>
          <w:numId w:val="3"/>
        </w:num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elementi utili alla verifica del soddisfacimento del requisito “</w:t>
      </w:r>
      <w:r w:rsidRPr="00E24D05">
        <w:rPr>
          <w:rFonts w:ascii="Arial" w:eastAsia="CIDFont+F4-Identity-H" w:hAnsi="Arial" w:cs="Arial"/>
          <w:sz w:val="18"/>
          <w:szCs w:val="18"/>
        </w:rPr>
        <w:t>Do No Significant Harm (DNSH)</w:t>
      </w:r>
      <w:r w:rsidRPr="00E24D05">
        <w:rPr>
          <w:rFonts w:ascii="Arial" w:eastAsia="CIDFont+F3-Identity-H" w:hAnsi="Arial" w:cs="Arial"/>
          <w:sz w:val="18"/>
          <w:szCs w:val="18"/>
        </w:rPr>
        <w:t>”;</w:t>
      </w:r>
    </w:p>
    <w:p w14:paraId="3D834457" w14:textId="3715530C" w:rsidR="005D64C4" w:rsidRPr="00A52662" w:rsidRDefault="00A52C93" w:rsidP="009307D7">
      <w:pPr>
        <w:pStyle w:val="Paragrafoelenco"/>
        <w:numPr>
          <w:ilvl w:val="0"/>
          <w:numId w:val="3"/>
        </w:numPr>
        <w:autoSpaceDE w:val="0"/>
        <w:autoSpaceDN w:val="0"/>
        <w:adjustRightInd w:val="0"/>
        <w:spacing w:after="0" w:line="240" w:lineRule="auto"/>
        <w:jc w:val="both"/>
        <w:rPr>
          <w:rFonts w:ascii="Arial" w:hAnsi="Arial" w:cs="Arial"/>
          <w:sz w:val="18"/>
          <w:szCs w:val="18"/>
        </w:rPr>
      </w:pPr>
      <w:r w:rsidRPr="00E24D05">
        <w:rPr>
          <w:rFonts w:ascii="Arial" w:eastAsia="CIDFont+F6-Identity-H" w:hAnsi="Arial" w:cs="Arial"/>
          <w:sz w:val="18"/>
          <w:szCs w:val="18"/>
        </w:rPr>
        <w:t xml:space="preserve"> </w:t>
      </w:r>
      <w:r w:rsidRPr="00E24D05">
        <w:rPr>
          <w:rFonts w:ascii="Arial" w:eastAsia="CIDFont+F3-Identity-H" w:hAnsi="Arial" w:cs="Arial"/>
          <w:sz w:val="18"/>
          <w:szCs w:val="18"/>
        </w:rPr>
        <w:t>atti e documentazione probatoria dell’avanzamento attuativo di progetto.</w:t>
      </w:r>
    </w:p>
    <w:p w14:paraId="156806AF" w14:textId="42966E88" w:rsidR="00F65700" w:rsidRDefault="009307D7" w:rsidP="00F65700">
      <w:pPr>
        <w:autoSpaceDE w:val="0"/>
        <w:autoSpaceDN w:val="0"/>
        <w:adjustRightInd w:val="0"/>
        <w:spacing w:after="0" w:line="240" w:lineRule="auto"/>
        <w:rPr>
          <w:rFonts w:ascii="Arial" w:eastAsia="CIDFont+F2-Identity-H" w:hAnsi="Arial" w:cs="Arial"/>
          <w:b/>
          <w:color w:val="000000"/>
          <w:sz w:val="18"/>
          <w:szCs w:val="18"/>
        </w:rPr>
      </w:pPr>
      <w:r w:rsidRPr="00C5297B">
        <w:rPr>
          <w:rFonts w:ascii="Arial" w:eastAsia="CIDFont+F2-Identity-H" w:hAnsi="Arial" w:cs="Arial"/>
          <w:b/>
          <w:bCs/>
          <w:color w:val="000000"/>
          <w:sz w:val="18"/>
          <w:szCs w:val="18"/>
        </w:rPr>
        <w:t>3</w:t>
      </w:r>
      <w:r w:rsidRPr="00E24D05">
        <w:rPr>
          <w:rFonts w:ascii="Arial" w:eastAsia="CIDFont+F2-Identity-H" w:hAnsi="Arial" w:cs="Arial"/>
          <w:b/>
          <w:color w:val="000000"/>
          <w:sz w:val="18"/>
          <w:szCs w:val="18"/>
        </w:rPr>
        <w:t>. Soggetti del trattamento</w:t>
      </w:r>
      <w:r w:rsidR="00C5297B">
        <w:rPr>
          <w:rFonts w:ascii="Arial" w:eastAsia="CIDFont+F2-Identity-H" w:hAnsi="Arial" w:cs="Arial"/>
          <w:b/>
          <w:color w:val="000000"/>
          <w:sz w:val="18"/>
          <w:szCs w:val="18"/>
        </w:rPr>
        <w:t>.</w:t>
      </w:r>
    </w:p>
    <w:p w14:paraId="3D2B1A33" w14:textId="77777777" w:rsidR="005D64C4" w:rsidRPr="00E24D05" w:rsidRDefault="005D64C4" w:rsidP="00F65700">
      <w:pPr>
        <w:autoSpaceDE w:val="0"/>
        <w:autoSpaceDN w:val="0"/>
        <w:adjustRightInd w:val="0"/>
        <w:spacing w:after="0" w:line="240" w:lineRule="auto"/>
        <w:rPr>
          <w:rFonts w:ascii="Arial" w:eastAsia="CIDFont+F2-Identity-H" w:hAnsi="Arial" w:cs="Arial"/>
          <w:b/>
          <w:color w:val="000000"/>
          <w:sz w:val="18"/>
          <w:szCs w:val="18"/>
        </w:rPr>
      </w:pPr>
    </w:p>
    <w:p w14:paraId="4DEBB507" w14:textId="505CDBC5" w:rsidR="009307D7" w:rsidRPr="00631B53" w:rsidRDefault="009307D7" w:rsidP="00A52662">
      <w:pPr>
        <w:autoSpaceDE w:val="0"/>
        <w:autoSpaceDN w:val="0"/>
        <w:adjustRightInd w:val="0"/>
        <w:spacing w:after="0" w:line="240" w:lineRule="auto"/>
        <w:rPr>
          <w:rFonts w:ascii="Arial" w:eastAsia="CIDFont+F3-Identity-H" w:hAnsi="Arial" w:cs="Arial"/>
          <w:color w:val="000000"/>
          <w:sz w:val="18"/>
          <w:szCs w:val="18"/>
        </w:rPr>
      </w:pPr>
      <w:r w:rsidRPr="00E24D05">
        <w:rPr>
          <w:rFonts w:ascii="Arial" w:eastAsia="CIDFont+F3-Identity-H" w:hAnsi="Arial" w:cs="Arial"/>
          <w:color w:val="000000"/>
          <w:sz w:val="18"/>
          <w:szCs w:val="18"/>
        </w:rPr>
        <w:t>l’Ente pubblico Regione Calabria, con sede legale c/o Cittadella Regionale - Viale Europa, Località Germaneto 88100 - Catanzaro è il Titolare del trattamento</w:t>
      </w:r>
      <w:r w:rsidRPr="00E24D05">
        <w:rPr>
          <w:rFonts w:ascii="Arial" w:eastAsia="CIDFont+F3-Identity-H" w:hAnsi="Arial" w:cs="Arial"/>
          <w:color w:val="000000"/>
          <w:sz w:val="18"/>
          <w:szCs w:val="18"/>
        </w:rPr>
        <w:footnoteReference w:id="1"/>
      </w:r>
      <w:r w:rsidRPr="00E24D05">
        <w:rPr>
          <w:rFonts w:ascii="Arial" w:eastAsia="CIDFont+F3-Identity-H" w:hAnsi="Arial" w:cs="Arial"/>
          <w:color w:val="000000"/>
          <w:sz w:val="18"/>
          <w:szCs w:val="18"/>
        </w:rPr>
        <w:t xml:space="preserve"> dei dati personali forniti dai soggetti coinvolti e/o interessati a vario titolo alle </w:t>
      </w:r>
      <w:r w:rsidRPr="00631B53">
        <w:rPr>
          <w:rFonts w:ascii="Arial" w:eastAsia="CIDFont+F3-Identity-H" w:hAnsi="Arial" w:cs="Arial"/>
          <w:color w:val="000000"/>
          <w:sz w:val="18"/>
          <w:szCs w:val="18"/>
        </w:rPr>
        <w:t>iniziative finanziate nell’ambito del Piano Nazionale di Ripresa e Resilienza.</w:t>
      </w:r>
    </w:p>
    <w:p w14:paraId="6F2D0895" w14:textId="6663043E" w:rsidR="00F65700" w:rsidRPr="00631B53" w:rsidRDefault="009307D7" w:rsidP="00A52662">
      <w:pPr>
        <w:autoSpaceDE w:val="0"/>
        <w:autoSpaceDN w:val="0"/>
        <w:adjustRightInd w:val="0"/>
        <w:spacing w:after="0" w:line="240" w:lineRule="auto"/>
        <w:rPr>
          <w:rFonts w:ascii="Arial" w:eastAsia="CIDFont+F3-Identity-H" w:hAnsi="Arial" w:cs="Arial"/>
          <w:color w:val="000000"/>
          <w:sz w:val="18"/>
          <w:szCs w:val="18"/>
        </w:rPr>
      </w:pPr>
      <w:r w:rsidRPr="00631B53">
        <w:rPr>
          <w:rFonts w:ascii="Arial" w:eastAsia="CIDFont+F3-Identity-H" w:hAnsi="Arial" w:cs="Arial"/>
          <w:color w:val="000000"/>
          <w:sz w:val="18"/>
          <w:szCs w:val="18"/>
        </w:rPr>
        <w:t>È possibile rivolgersi al Titolare del trattamento scrivendo all’indirizzo sopra riportato o inviando una e-mail al seguente indirizzo di posta elettronica urp.regione@regione.calabria.it, ovvero, contattando il numero verde 800 84 12 89.</w:t>
      </w:r>
    </w:p>
    <w:p w14:paraId="0F460715" w14:textId="2B448376" w:rsidR="00F65700" w:rsidRPr="00631B53" w:rsidRDefault="005954FC" w:rsidP="00A52662">
      <w:pPr>
        <w:autoSpaceDE w:val="0"/>
        <w:autoSpaceDN w:val="0"/>
        <w:adjustRightInd w:val="0"/>
        <w:spacing w:after="0" w:line="240" w:lineRule="auto"/>
        <w:rPr>
          <w:rFonts w:ascii="Arial" w:eastAsia="CIDFont+F3-Identity-H" w:hAnsi="Arial" w:cs="Arial"/>
          <w:color w:val="000000"/>
          <w:sz w:val="18"/>
          <w:szCs w:val="18"/>
        </w:rPr>
      </w:pPr>
      <w:r w:rsidRPr="00631B53">
        <w:rPr>
          <w:rFonts w:ascii="Arial" w:eastAsia="CIDFont+F3-Identity-H" w:hAnsi="Arial" w:cs="Arial"/>
          <w:color w:val="000000"/>
          <w:sz w:val="18"/>
          <w:szCs w:val="18"/>
        </w:rPr>
        <w:t xml:space="preserve">Ai sensi della Deliberazione di Giunta Regionale n. 29/2021, Delegato al trattamento è il Dirigente pro tempore </w:t>
      </w:r>
      <w:r w:rsidR="006B1CDB" w:rsidRPr="00631B53">
        <w:rPr>
          <w:rFonts w:ascii="Arial" w:eastAsia="CIDFont+F3-Identity-H" w:hAnsi="Arial" w:cs="Arial"/>
          <w:color w:val="000000"/>
          <w:sz w:val="18"/>
          <w:szCs w:val="18"/>
        </w:rPr>
        <w:t xml:space="preserve">Dott. Carmelo Pontorieri </w:t>
      </w:r>
      <w:r w:rsidR="00F65700" w:rsidRPr="00631B53">
        <w:rPr>
          <w:rFonts w:ascii="Arial" w:eastAsia="CIDFont+F3-Identity-H" w:hAnsi="Arial" w:cs="Arial"/>
          <w:color w:val="000000"/>
          <w:sz w:val="18"/>
          <w:szCs w:val="18"/>
        </w:rPr>
        <w:t xml:space="preserve"> del Dipartimento Lavoro e Welfare, con sede legale c/o Cittadella Regionale - Viale Europa, Località Germaneto 88100 - Catanzaro, indirizzo di posta elettronica certificata </w:t>
      </w:r>
      <w:hyperlink r:id="rId8" w:history="1">
        <w:r w:rsidR="006B1CDB" w:rsidRPr="00631B53">
          <w:rPr>
            <w:rStyle w:val="Collegamentoipertestuale"/>
            <w:rFonts w:ascii="Arial" w:hAnsi="Arial" w:cs="Arial"/>
            <w:sz w:val="18"/>
            <w:szCs w:val="18"/>
          </w:rPr>
          <w:t>lavoro.lw@pec.regione.calabria.it</w:t>
        </w:r>
      </w:hyperlink>
      <w:r w:rsidR="00F65700" w:rsidRPr="00631B53">
        <w:rPr>
          <w:rStyle w:val="Collegamentoipertestuale"/>
        </w:rPr>
        <w:t>,</w:t>
      </w:r>
      <w:r w:rsidR="00F65700" w:rsidRPr="00631B53">
        <w:rPr>
          <w:rFonts w:ascii="Arial" w:eastAsia="CIDFont+F3-Identity-H" w:hAnsi="Arial" w:cs="Arial"/>
          <w:color w:val="000000"/>
          <w:sz w:val="18"/>
          <w:szCs w:val="18"/>
        </w:rPr>
        <w:t xml:space="preserve"> (di seg</w:t>
      </w:r>
      <w:r w:rsidRPr="00631B53">
        <w:rPr>
          <w:rFonts w:ascii="Arial" w:eastAsia="CIDFont+F3-Identity-H" w:hAnsi="Arial" w:cs="Arial"/>
          <w:color w:val="000000"/>
          <w:sz w:val="18"/>
          <w:szCs w:val="18"/>
        </w:rPr>
        <w:t>uito“ Delegato del Titolare”).</w:t>
      </w:r>
    </w:p>
    <w:p w14:paraId="1527C381" w14:textId="5A0B5D3E" w:rsidR="005954FC" w:rsidRPr="00E24D05" w:rsidRDefault="009307D7" w:rsidP="00A52662">
      <w:pPr>
        <w:autoSpaceDE w:val="0"/>
        <w:autoSpaceDN w:val="0"/>
        <w:adjustRightInd w:val="0"/>
        <w:spacing w:after="0" w:line="240" w:lineRule="auto"/>
        <w:jc w:val="both"/>
        <w:rPr>
          <w:rFonts w:ascii="Arial" w:hAnsi="Arial" w:cs="Arial"/>
          <w:sz w:val="18"/>
          <w:szCs w:val="18"/>
        </w:rPr>
      </w:pPr>
      <w:r w:rsidRPr="00631B53">
        <w:rPr>
          <w:rFonts w:ascii="Arial" w:eastAsia="CIDFont+F3-Identity-H" w:hAnsi="Arial" w:cs="Arial"/>
          <w:color w:val="000000"/>
          <w:sz w:val="18"/>
          <w:szCs w:val="18"/>
        </w:rPr>
        <w:t xml:space="preserve">Il Responsabile della Protezione dei dati / Data Protection Officer </w:t>
      </w:r>
      <w:r w:rsidR="005954FC" w:rsidRPr="00631B53">
        <w:rPr>
          <w:rFonts w:ascii="Arial" w:eastAsia="CIDFont+F3-Identity-H" w:hAnsi="Arial" w:cs="Arial"/>
          <w:color w:val="000000"/>
          <w:sz w:val="18"/>
          <w:szCs w:val="18"/>
        </w:rPr>
        <w:t>ai sensi dell’art 13.1, lett. b) Reg.679/2016) è</w:t>
      </w:r>
      <w:r w:rsidR="005954FC" w:rsidRPr="00E24D05">
        <w:rPr>
          <w:rFonts w:ascii="Arial" w:eastAsia="CIDFont+F3-Identity-H" w:hAnsi="Arial" w:cs="Arial"/>
          <w:color w:val="000000"/>
          <w:sz w:val="18"/>
          <w:szCs w:val="18"/>
        </w:rPr>
        <w:t xml:space="preserve"> l’Avv. Angela Stellato, nominata con D.P.G.R. n. 40 del 01/06/2018, indirizzo e-mail: angela.stellato@regione.calabria.it,</w:t>
      </w:r>
      <w:r w:rsidR="005954FC" w:rsidRPr="00E24D05">
        <w:rPr>
          <w:rFonts w:ascii="Arial" w:hAnsi="Arial" w:cs="Arial"/>
          <w:sz w:val="18"/>
          <w:szCs w:val="18"/>
        </w:rPr>
        <w:t xml:space="preserve"> pec: </w:t>
      </w:r>
      <w:hyperlink r:id="rId9" w:history="1">
        <w:r w:rsidR="005954FC" w:rsidRPr="00E24D05">
          <w:rPr>
            <w:rStyle w:val="Collegamentoipertestuale"/>
            <w:rFonts w:ascii="Arial" w:hAnsi="Arial" w:cs="Arial"/>
            <w:sz w:val="18"/>
            <w:szCs w:val="18"/>
          </w:rPr>
          <w:t>datlavprivacy.personale@pec.regione.calabria.it</w:t>
        </w:r>
      </w:hyperlink>
      <w:r w:rsidR="005954FC" w:rsidRPr="00E24D05">
        <w:rPr>
          <w:rFonts w:ascii="Arial" w:hAnsi="Arial" w:cs="Arial"/>
          <w:sz w:val="18"/>
          <w:szCs w:val="18"/>
        </w:rPr>
        <w:t xml:space="preserve"> ;</w:t>
      </w:r>
    </w:p>
    <w:p w14:paraId="46F20FD2" w14:textId="35469821" w:rsidR="009307D7" w:rsidRPr="00E24D05" w:rsidRDefault="009307D7" w:rsidP="005954FC">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Il trattamento dei dati personali forniti dagli interessati potrà essere effettuato dal personale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appositamente od occasionalmente autorizzato e istruito sulla base di specifiche istruzioni in ordine alle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finalità e alle modalità del trattamento, da società, enti o soggetti nominati Responsabili del trattamento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ai sensi dell’articolo 28 del GDPR, che, per conto del Titolare del trattamento, forniscono specifici servizi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elaborativi o attività connesse, strumentali o di supporto adottando tutte quelle misure tecniche 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organizzative adeguate a tutelare i diritti, le libertà e i legittimi interessi che sono riconosciuti per legge</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agli interessati nonché da soggetti incaricati di fornire soluzioni IT per la gestione delle attività di sviluppo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e manutenzione del sito.</w:t>
      </w:r>
    </w:p>
    <w:p w14:paraId="258EC375" w14:textId="5E75515D" w:rsidR="009307D7" w:rsidRPr="00E24D05" w:rsidRDefault="009307D7" w:rsidP="00F65700">
      <w:pPr>
        <w:autoSpaceDE w:val="0"/>
        <w:autoSpaceDN w:val="0"/>
        <w:adjustRightInd w:val="0"/>
        <w:spacing w:after="0" w:line="240" w:lineRule="auto"/>
        <w:jc w:val="both"/>
        <w:rPr>
          <w:rFonts w:ascii="Arial" w:eastAsia="CIDFont+F3-Identity-H" w:hAnsi="Arial" w:cs="Arial"/>
          <w:color w:val="000000"/>
          <w:sz w:val="18"/>
          <w:szCs w:val="18"/>
        </w:rPr>
      </w:pPr>
      <w:r w:rsidRPr="00E24D05">
        <w:rPr>
          <w:rFonts w:ascii="Arial" w:eastAsia="CIDFont+F3-Identity-H" w:hAnsi="Arial" w:cs="Arial"/>
          <w:color w:val="000000"/>
          <w:sz w:val="18"/>
          <w:szCs w:val="18"/>
        </w:rPr>
        <w:t>L'interessato potrà chiedere al Dirigente Delegato l’accesso ai dati personali che lo riguardano, la rettifica,l</w:t>
      </w:r>
      <w:r w:rsidR="00A96F7E"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integrazione o, ricorrendone gli estremi, la cancellazione o la limitazione del trattamento, ovvero opporsi</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al loro trattamento. Ha diritto di proporre reclamo, ai sensi dell’articolo 77 del Regolamento</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 xml:space="preserve">2016/679/UE, al Garante per la protezione dei dati personali con sede in Piazza Venezia n. 11 </w:t>
      </w:r>
      <w:r w:rsidR="00F65700" w:rsidRPr="00E24D05">
        <w:rPr>
          <w:rFonts w:ascii="Arial" w:eastAsia="CIDFont+F3-Identity-H" w:hAnsi="Arial" w:cs="Arial"/>
          <w:color w:val="000000"/>
          <w:sz w:val="18"/>
          <w:szCs w:val="18"/>
        </w:rPr>
        <w:t>–</w:t>
      </w:r>
      <w:r w:rsidRPr="00E24D05">
        <w:rPr>
          <w:rFonts w:ascii="Arial" w:eastAsia="CIDFont+F3-Identity-H" w:hAnsi="Arial" w:cs="Arial"/>
          <w:color w:val="000000"/>
          <w:sz w:val="18"/>
          <w:szCs w:val="18"/>
        </w:rPr>
        <w:t xml:space="preserve"> 00187</w:t>
      </w:r>
      <w:r w:rsidR="00F65700" w:rsidRPr="00E24D05">
        <w:rPr>
          <w:rFonts w:ascii="Arial" w:eastAsia="CIDFont+F3-Identity-H" w:hAnsi="Arial" w:cs="Arial"/>
          <w:color w:val="000000"/>
          <w:sz w:val="18"/>
          <w:szCs w:val="18"/>
        </w:rPr>
        <w:t xml:space="preserve"> </w:t>
      </w:r>
      <w:r w:rsidRPr="00E24D05">
        <w:rPr>
          <w:rFonts w:ascii="Arial" w:eastAsia="CIDFont+F3-Identity-H" w:hAnsi="Arial" w:cs="Arial"/>
          <w:color w:val="000000"/>
          <w:sz w:val="18"/>
          <w:szCs w:val="18"/>
        </w:rPr>
        <w:t>Roma, ovvero ad altra autorità europea di controllo competente.</w:t>
      </w:r>
    </w:p>
    <w:p w14:paraId="5186316B" w14:textId="77777777" w:rsidR="005D64C4" w:rsidRDefault="005D64C4" w:rsidP="00A96F7E">
      <w:pPr>
        <w:autoSpaceDE w:val="0"/>
        <w:autoSpaceDN w:val="0"/>
        <w:adjustRightInd w:val="0"/>
        <w:spacing w:after="0" w:line="240" w:lineRule="auto"/>
        <w:rPr>
          <w:rFonts w:ascii="Arial" w:eastAsia="CIDFont+F2-Identity-H" w:hAnsi="Arial" w:cs="Arial"/>
          <w:b/>
          <w:sz w:val="18"/>
          <w:szCs w:val="18"/>
        </w:rPr>
      </w:pPr>
    </w:p>
    <w:p w14:paraId="7995B8E2" w14:textId="3B3DEBA7" w:rsidR="00A96F7E" w:rsidRPr="00E24D05" w:rsidRDefault="00A96F7E" w:rsidP="00A96F7E">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4. Modalità del trattamento ed ambito di diffusione d</w:t>
      </w:r>
      <w:r w:rsidR="003B70A6" w:rsidRPr="00E24D05">
        <w:rPr>
          <w:rFonts w:ascii="Arial" w:eastAsia="CIDFont+F2-Identity-H" w:hAnsi="Arial" w:cs="Arial"/>
          <w:b/>
          <w:sz w:val="18"/>
          <w:szCs w:val="18"/>
        </w:rPr>
        <w:t>ei dati trasmessi.</w:t>
      </w:r>
    </w:p>
    <w:p w14:paraId="27994506" w14:textId="09D5B42B" w:rsidR="00A96F7E" w:rsidRPr="00E24D05" w:rsidRDefault="00A96F7E" w:rsidP="003B70A6">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047D1C26" w14:textId="50EFFD83" w:rsidR="005D5AF1" w:rsidRDefault="00A96F7E" w:rsidP="005D64C4">
      <w:pPr>
        <w:autoSpaceDE w:val="0"/>
        <w:autoSpaceDN w:val="0"/>
        <w:adjustRightInd w:val="0"/>
        <w:spacing w:after="0" w:line="240" w:lineRule="auto"/>
        <w:jc w:val="both"/>
        <w:rPr>
          <w:rFonts w:ascii="CIDFont+F2-Identity-H" w:eastAsia="CIDFont+F2-Identity-H" w:cs="CIDFont+F2-Identity-H"/>
          <w:i/>
          <w:color w:val="FFFFFF"/>
          <w:sz w:val="21"/>
          <w:szCs w:val="21"/>
        </w:rPr>
      </w:pPr>
      <w:r w:rsidRPr="00E24D05">
        <w:rPr>
          <w:rFonts w:ascii="Arial" w:eastAsia="CIDFont+F3-Identity-H" w:hAnsi="Arial" w:cs="Arial"/>
          <w:sz w:val="18"/>
          <w:szCs w:val="18"/>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w:t>
      </w:r>
      <w:r w:rsidRPr="00E24D05">
        <w:rPr>
          <w:rFonts w:ascii="Arial" w:eastAsia="CIDFont+F3-Identity-H" w:hAnsi="Arial" w:cs="Arial"/>
          <w:sz w:val="18"/>
          <w:szCs w:val="18"/>
        </w:rPr>
        <w:lastRenderedPageBreak/>
        <w:t>Autorità con finalità ispettive,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contabili-</w:t>
      </w:r>
      <w:r w:rsidR="003B70A6" w:rsidRPr="00E24D05">
        <w:rPr>
          <w:rFonts w:ascii="Arial" w:eastAsia="CIDFont+F3-Identity-H" w:hAnsi="Arial" w:cs="Arial"/>
          <w:sz w:val="18"/>
          <w:szCs w:val="18"/>
        </w:rPr>
        <w:t>a</w:t>
      </w:r>
      <w:r w:rsidRPr="00E24D05">
        <w:rPr>
          <w:rFonts w:ascii="Arial" w:eastAsia="CIDFont+F3-Identity-H" w:hAnsi="Arial" w:cs="Arial"/>
          <w:sz w:val="18"/>
          <w:szCs w:val="18"/>
        </w:rPr>
        <w:t>mministrative e di verifica (es. Istituti di credito, Unità di Audit, ANAC, GdF, OLAF, Corte</w:t>
      </w:r>
      <w:r w:rsidR="003B70A6" w:rsidRPr="00E24D05">
        <w:rPr>
          <w:rFonts w:ascii="Arial" w:eastAsia="CIDFont+F3-Identity-H" w:hAnsi="Arial" w:cs="Arial"/>
          <w:sz w:val="18"/>
          <w:szCs w:val="18"/>
        </w:rPr>
        <w:t xml:space="preserve"> </w:t>
      </w:r>
      <w:r w:rsidRPr="00E24D05">
        <w:rPr>
          <w:rFonts w:ascii="Arial" w:eastAsia="CIDFont+F3-Identity-H" w:hAnsi="Arial" w:cs="Arial"/>
          <w:sz w:val="18"/>
          <w:szCs w:val="18"/>
        </w:rPr>
        <w:t>dei Conti europea-ECA, Procura europea-EPPO ecc.).</w:t>
      </w:r>
      <w:r w:rsidR="00E24D05" w:rsidRPr="004734CE">
        <w:rPr>
          <w:rFonts w:ascii="CIDFont+F2-Identity-H" w:eastAsia="CIDFont+F2-Identity-H" w:cs="CIDFont+F2-Identity-H"/>
          <w:i/>
          <w:color w:val="FFFFFF"/>
          <w:sz w:val="21"/>
          <w:szCs w:val="21"/>
        </w:rPr>
        <w:t xml:space="preserve"> </w:t>
      </w:r>
    </w:p>
    <w:p w14:paraId="2DDC7608"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13C6C268" w14:textId="2CEE04F2" w:rsidR="005D5AF1"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5. Base giuridica del trattamento.</w:t>
      </w:r>
    </w:p>
    <w:p w14:paraId="47AD0740"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642BE7BE" w14:textId="1521F4A4" w:rsidR="005D5AF1"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2F5407C1" w14:textId="77777777" w:rsidR="005D64C4" w:rsidRDefault="005D64C4" w:rsidP="005D5AF1">
      <w:pPr>
        <w:autoSpaceDE w:val="0"/>
        <w:autoSpaceDN w:val="0"/>
        <w:adjustRightInd w:val="0"/>
        <w:spacing w:after="0" w:line="240" w:lineRule="auto"/>
        <w:rPr>
          <w:rFonts w:ascii="Arial" w:eastAsia="CIDFont+F2-Identity-H" w:hAnsi="Arial" w:cs="Arial"/>
          <w:b/>
          <w:sz w:val="18"/>
          <w:szCs w:val="18"/>
        </w:rPr>
      </w:pPr>
    </w:p>
    <w:p w14:paraId="08588666" w14:textId="36672DC7" w:rsidR="005D5AF1" w:rsidRDefault="005D5AF1" w:rsidP="005D5AF1">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6. Base giuridica per la pubblicazione e diffusione web.</w:t>
      </w:r>
    </w:p>
    <w:p w14:paraId="189528BF" w14:textId="77777777" w:rsidR="005D64C4" w:rsidRPr="00E24D05" w:rsidRDefault="005D64C4" w:rsidP="005D5AF1">
      <w:pPr>
        <w:autoSpaceDE w:val="0"/>
        <w:autoSpaceDN w:val="0"/>
        <w:adjustRightInd w:val="0"/>
        <w:spacing w:after="0" w:line="240" w:lineRule="auto"/>
        <w:rPr>
          <w:rFonts w:ascii="Arial" w:eastAsia="CIDFont+F2-Identity-H" w:hAnsi="Arial" w:cs="Arial"/>
          <w:b/>
          <w:sz w:val="18"/>
          <w:szCs w:val="18"/>
        </w:rPr>
      </w:pPr>
    </w:p>
    <w:p w14:paraId="7FB28319" w14:textId="7DA2B2D8"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Si illustrano di seguito alcuni obblighi di pubblicazione disciplinati dal d.lgs. 33/2013, tenendo conto delle principali modifiche e integrazioni introdotte dal d.lgs. 97/2016.</w:t>
      </w:r>
    </w:p>
    <w:p w14:paraId="5B36E8C7" w14:textId="5DDBE61C" w:rsidR="005D5AF1"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Ai sensi dell’art 26 del D.L. 14 marzo 2013, n. 33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4692F6C" w14:textId="1F0A38D1" w:rsidR="00685E37" w:rsidRPr="00E24D05" w:rsidRDefault="005D5AF1" w:rsidP="005D5AF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Ai sensi del comma 3 del medesimo articolo, la pubblicazione costituisce condizione legale di efficacia dei provvedimenti e quindi deve avvenire tempestivamente e, comunque, prima della liquidazione delle somme oggetto del provvedimento.</w:t>
      </w:r>
    </w:p>
    <w:p w14:paraId="524CD4F5" w14:textId="0CBDD17E" w:rsidR="005D64C4" w:rsidRPr="00E24D05" w:rsidRDefault="005D64C4" w:rsidP="00685E37">
      <w:pPr>
        <w:autoSpaceDE w:val="0"/>
        <w:autoSpaceDN w:val="0"/>
        <w:adjustRightInd w:val="0"/>
        <w:spacing w:after="0" w:line="240" w:lineRule="auto"/>
        <w:rPr>
          <w:rFonts w:ascii="Arial" w:hAnsi="Arial" w:cs="Arial"/>
          <w:sz w:val="18"/>
          <w:szCs w:val="18"/>
        </w:rPr>
      </w:pPr>
    </w:p>
    <w:p w14:paraId="1CDD62F1" w14:textId="1C638A07" w:rsidR="00685E37" w:rsidRDefault="00685E37" w:rsidP="00685E37">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7. Pubblicazione di dati personali ulteriori</w:t>
      </w:r>
      <w:r w:rsidR="006E6D75" w:rsidRPr="00E24D05">
        <w:rPr>
          <w:rFonts w:ascii="Arial" w:eastAsia="CIDFont+F2-Identity-H" w:hAnsi="Arial" w:cs="Arial"/>
          <w:b/>
          <w:sz w:val="18"/>
          <w:szCs w:val="18"/>
        </w:rPr>
        <w:t>.</w:t>
      </w:r>
    </w:p>
    <w:p w14:paraId="5F3A9F5E" w14:textId="77777777" w:rsidR="005D64C4" w:rsidRPr="00E24D05" w:rsidRDefault="005D64C4" w:rsidP="00685E37">
      <w:pPr>
        <w:autoSpaceDE w:val="0"/>
        <w:autoSpaceDN w:val="0"/>
        <w:adjustRightInd w:val="0"/>
        <w:spacing w:after="0" w:line="240" w:lineRule="auto"/>
        <w:rPr>
          <w:rFonts w:ascii="Arial" w:eastAsia="CIDFont+F2-Identity-H" w:hAnsi="Arial" w:cs="Arial"/>
          <w:b/>
          <w:sz w:val="18"/>
          <w:szCs w:val="18"/>
        </w:rPr>
      </w:pPr>
    </w:p>
    <w:p w14:paraId="75B9492B" w14:textId="04E7514D" w:rsidR="00685E37" w:rsidRPr="00E24D05" w:rsidRDefault="00685E37" w:rsidP="006E6D75">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Le amministrazioni, in una logica di piena apertura verso l’esterno, possono</w:t>
      </w:r>
      <w:r w:rsidR="00186CC1" w:rsidRPr="00E24D05">
        <w:rPr>
          <w:rFonts w:ascii="Arial" w:eastAsia="CIDFont+F3-Identity-H" w:hAnsi="Arial" w:cs="Arial"/>
          <w:sz w:val="18"/>
          <w:szCs w:val="18"/>
        </w:rPr>
        <w:t xml:space="preserve"> </w:t>
      </w:r>
      <w:r w:rsidR="006E6D75" w:rsidRPr="00E24D05">
        <w:rPr>
          <w:rFonts w:ascii="Arial" w:eastAsia="CIDFont+F3-Identity-H" w:hAnsi="Arial" w:cs="Arial"/>
          <w:sz w:val="18"/>
          <w:szCs w:val="18"/>
        </w:rPr>
        <w:t>pubblicare</w:t>
      </w:r>
      <w:r w:rsidR="00933EB2">
        <w:rPr>
          <w:rFonts w:ascii="Arial" w:eastAsia="CIDFont+F3-Identity-H" w:hAnsi="Arial" w:cs="Arial"/>
          <w:sz w:val="18"/>
          <w:szCs w:val="18"/>
        </w:rPr>
        <w:t xml:space="preserve"> </w:t>
      </w:r>
      <w:r w:rsidRPr="00E24D05">
        <w:rPr>
          <w:rFonts w:ascii="Arial" w:eastAsia="CIDFont+F3-Identity-H" w:hAnsi="Arial" w:cs="Arial"/>
          <w:sz w:val="18"/>
          <w:szCs w:val="18"/>
        </w:rPr>
        <w:t>“dati ulteriori” oltre a quelli espressamente indicati e richiesti da specifiche norme di legge.</w:t>
      </w:r>
    </w:p>
    <w:p w14:paraId="79ABBD4E" w14:textId="71404F80" w:rsidR="00733306" w:rsidRPr="00E24D05" w:rsidRDefault="00685E37"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La loro pubblicazione è prevista dalla l. 190/2012 (art. 1, c. 9, lett. f) e dall’art. 7-bis, c. 3 del medesimo</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d.lgs. 33/2013, laddove stabilisce che le pubbliche amministrazioni possono disporre la pubblicazione</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nel proprio sito istituzionale di dati, informazioni e documenti, anche in assenza di una specifica</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previsione di legge o regolamento, procedendo alla indicazione in forma anonima dei dati personali</w:t>
      </w:r>
      <w:r w:rsidR="00186CC1" w:rsidRPr="00E24D05">
        <w:rPr>
          <w:rFonts w:ascii="Arial" w:eastAsia="CIDFont+F3-Identity-H" w:hAnsi="Arial" w:cs="Arial"/>
          <w:sz w:val="18"/>
          <w:szCs w:val="18"/>
        </w:rPr>
        <w:t xml:space="preserve"> </w:t>
      </w:r>
      <w:r w:rsidRPr="00E24D05">
        <w:rPr>
          <w:rFonts w:ascii="Arial" w:eastAsia="CIDFont+F3-Identity-H" w:hAnsi="Arial" w:cs="Arial"/>
          <w:sz w:val="18"/>
          <w:szCs w:val="18"/>
        </w:rPr>
        <w:t>eventualmente presenti.</w:t>
      </w:r>
    </w:p>
    <w:p w14:paraId="4B36C66E" w14:textId="5E58D416" w:rsidR="006E6D75"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 xml:space="preserve">Limiti al “riutilizzo” dei documenti pubblicati: </w:t>
      </w:r>
    </w:p>
    <w:p w14:paraId="0BB450CE" w14:textId="6E266E3F" w:rsidR="00186CC1" w:rsidRPr="00E24D05" w:rsidRDefault="006E6D75" w:rsidP="00186CC1">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w:t>
      </w:r>
      <w:r w:rsidR="00186CC1" w:rsidRPr="00E24D05">
        <w:rPr>
          <w:rFonts w:ascii="Arial" w:eastAsia="CIDFont+F3-Identity-H" w:hAnsi="Arial" w:cs="Arial"/>
          <w:sz w:val="18"/>
          <w:szCs w:val="18"/>
        </w:rPr>
        <w:t xml:space="preserve">n ottemperanza a quanto disposto dal Garante per la protezione dei dati personali, i soggetti pubblici inseriscono nella sezione "Amministrazione trasparente" un </w:t>
      </w:r>
      <w:r w:rsidR="00186CC1" w:rsidRPr="00E24D05">
        <w:rPr>
          <w:rFonts w:ascii="Arial" w:eastAsia="CIDFont+F4-Identity-H" w:hAnsi="Arial" w:cs="Arial"/>
          <w:sz w:val="18"/>
          <w:szCs w:val="18"/>
        </w:rPr>
        <w:t xml:space="preserve">alert </w:t>
      </w:r>
      <w:r w:rsidR="00186CC1" w:rsidRPr="00E24D05">
        <w:rPr>
          <w:rFonts w:ascii="Arial" w:eastAsia="CIDFont+F3-Identity-H" w:hAnsi="Arial" w:cs="Arial"/>
          <w:sz w:val="18"/>
          <w:szCs w:val="18"/>
        </w:rPr>
        <w:t>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14:paraId="2D90CD48" w14:textId="77777777" w:rsidR="005D64C4" w:rsidRDefault="005D64C4" w:rsidP="006E6D75">
      <w:pPr>
        <w:autoSpaceDE w:val="0"/>
        <w:autoSpaceDN w:val="0"/>
        <w:adjustRightInd w:val="0"/>
        <w:spacing w:after="0" w:line="240" w:lineRule="auto"/>
        <w:rPr>
          <w:rFonts w:ascii="Arial" w:eastAsia="CIDFont+F2-Identity-H" w:hAnsi="Arial" w:cs="Arial"/>
          <w:b/>
          <w:sz w:val="18"/>
          <w:szCs w:val="18"/>
        </w:rPr>
      </w:pPr>
    </w:p>
    <w:p w14:paraId="6CBDD31E" w14:textId="6909871A" w:rsidR="006E6D7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8. Tempo di conservazione dei dati.</w:t>
      </w:r>
    </w:p>
    <w:p w14:paraId="25B36DF9" w14:textId="77777777" w:rsidR="005D64C4" w:rsidRPr="00E24D05" w:rsidRDefault="005D64C4" w:rsidP="006E6D75">
      <w:pPr>
        <w:autoSpaceDE w:val="0"/>
        <w:autoSpaceDN w:val="0"/>
        <w:adjustRightInd w:val="0"/>
        <w:spacing w:after="0" w:line="240" w:lineRule="auto"/>
        <w:rPr>
          <w:rFonts w:ascii="Arial" w:eastAsia="CIDFont+F2-Identity-H" w:hAnsi="Arial" w:cs="Arial"/>
          <w:b/>
          <w:sz w:val="18"/>
          <w:szCs w:val="18"/>
        </w:rPr>
      </w:pPr>
    </w:p>
    <w:p w14:paraId="33506F91" w14:textId="7A8729BA"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652D0D2" w14:textId="77777777" w:rsidR="005D64C4" w:rsidRDefault="005D64C4" w:rsidP="006E6D75">
      <w:pPr>
        <w:autoSpaceDE w:val="0"/>
        <w:autoSpaceDN w:val="0"/>
        <w:adjustRightInd w:val="0"/>
        <w:spacing w:after="0" w:line="240" w:lineRule="auto"/>
        <w:rPr>
          <w:rFonts w:ascii="Arial" w:eastAsia="CIDFont+F2-Identity-H" w:hAnsi="Arial" w:cs="Arial"/>
          <w:b/>
          <w:sz w:val="18"/>
          <w:szCs w:val="18"/>
        </w:rPr>
      </w:pPr>
    </w:p>
    <w:p w14:paraId="2FD4CF8A" w14:textId="27201F05" w:rsidR="006E6D75" w:rsidRDefault="006E6D75" w:rsidP="006E6D75">
      <w:pPr>
        <w:autoSpaceDE w:val="0"/>
        <w:autoSpaceDN w:val="0"/>
        <w:adjustRightInd w:val="0"/>
        <w:spacing w:after="0" w:line="240" w:lineRule="auto"/>
        <w:rPr>
          <w:rFonts w:ascii="Arial" w:eastAsia="CIDFont+F2-Identity-H" w:hAnsi="Arial" w:cs="Arial"/>
          <w:b/>
          <w:sz w:val="18"/>
          <w:szCs w:val="18"/>
        </w:rPr>
      </w:pPr>
      <w:r w:rsidRPr="00E24D05">
        <w:rPr>
          <w:rFonts w:ascii="Arial" w:eastAsia="CIDFont+F2-Identity-H" w:hAnsi="Arial" w:cs="Arial"/>
          <w:b/>
          <w:sz w:val="18"/>
          <w:szCs w:val="18"/>
        </w:rPr>
        <w:t>9. Luogo del Trattamento.</w:t>
      </w:r>
    </w:p>
    <w:p w14:paraId="51BC19BB" w14:textId="77777777" w:rsidR="005D64C4" w:rsidRPr="00E24D05" w:rsidRDefault="005D64C4" w:rsidP="006E6D75">
      <w:pPr>
        <w:autoSpaceDE w:val="0"/>
        <w:autoSpaceDN w:val="0"/>
        <w:adjustRightInd w:val="0"/>
        <w:spacing w:after="0" w:line="240" w:lineRule="auto"/>
        <w:rPr>
          <w:rFonts w:ascii="Arial" w:eastAsia="CIDFont+F2-Identity-H" w:hAnsi="Arial" w:cs="Arial"/>
          <w:b/>
          <w:sz w:val="18"/>
          <w:szCs w:val="18"/>
        </w:rPr>
      </w:pPr>
    </w:p>
    <w:p w14:paraId="122AAE03" w14:textId="63BB1D65"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 dati vengono trattati ed archiviati presso la Regione Calabria.</w:t>
      </w:r>
    </w:p>
    <w:p w14:paraId="536062BE" w14:textId="48D53444" w:rsidR="006E6D75" w:rsidRPr="00E24D05" w:rsidRDefault="006E6D75" w:rsidP="006E6D75">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Specifiche misure di sicurezza sono osservate per prevenire la perdita dei dati, usi illeciti o non corretti e accessi non autorizzati.</w:t>
      </w:r>
    </w:p>
    <w:p w14:paraId="3D3396BD" w14:textId="77777777" w:rsidR="005D64C4" w:rsidRPr="00E24D05" w:rsidRDefault="005D64C4" w:rsidP="006E6D75">
      <w:pPr>
        <w:autoSpaceDE w:val="0"/>
        <w:autoSpaceDN w:val="0"/>
        <w:adjustRightInd w:val="0"/>
        <w:spacing w:after="0" w:line="240" w:lineRule="auto"/>
        <w:jc w:val="both"/>
        <w:rPr>
          <w:rFonts w:ascii="Arial" w:eastAsia="CIDFont+F3-Identity-H" w:hAnsi="Arial" w:cs="Arial"/>
          <w:sz w:val="18"/>
          <w:szCs w:val="18"/>
        </w:rPr>
      </w:pPr>
    </w:p>
    <w:p w14:paraId="70AE44EE" w14:textId="3731F7E0" w:rsidR="00C73FE0" w:rsidRPr="00A52662" w:rsidRDefault="008C7853" w:rsidP="00A52662">
      <w:pPr>
        <w:autoSpaceDE w:val="0"/>
        <w:autoSpaceDN w:val="0"/>
        <w:adjustRightInd w:val="0"/>
        <w:spacing w:after="0" w:line="240" w:lineRule="auto"/>
        <w:jc w:val="center"/>
        <w:rPr>
          <w:rFonts w:ascii="Arial" w:eastAsia="CIDFont+F2-Identity-H" w:hAnsi="Arial" w:cs="Arial"/>
          <w:b/>
          <w:sz w:val="18"/>
          <w:szCs w:val="18"/>
        </w:rPr>
      </w:pPr>
      <w:r w:rsidRPr="00E24D05">
        <w:rPr>
          <w:rFonts w:ascii="Arial" w:eastAsia="CIDFont+F2-Identity-H" w:hAnsi="Arial" w:cs="Arial"/>
          <w:b/>
          <w:sz w:val="18"/>
          <w:szCs w:val="18"/>
        </w:rPr>
        <w:t>Dichiarazione di presa visione dell’informativa sul conferimento e trattamento dei dati personali</w:t>
      </w:r>
    </w:p>
    <w:p w14:paraId="673AF5A6" w14:textId="5DE90600" w:rsidR="00981BDF" w:rsidRPr="00E24D05" w:rsidRDefault="008C7853" w:rsidP="008C7853">
      <w:pPr>
        <w:autoSpaceDE w:val="0"/>
        <w:autoSpaceDN w:val="0"/>
        <w:adjustRightInd w:val="0"/>
        <w:spacing w:after="0" w:line="240" w:lineRule="auto"/>
        <w:jc w:val="both"/>
        <w:rPr>
          <w:rFonts w:ascii="Arial" w:eastAsia="CIDFont+F3-Identity-H" w:hAnsi="Arial" w:cs="Arial"/>
          <w:sz w:val="18"/>
          <w:szCs w:val="18"/>
        </w:rPr>
      </w:pPr>
      <w:r w:rsidRPr="00E24D05">
        <w:rPr>
          <w:rFonts w:ascii="Arial" w:eastAsia="CIDFont+F3-Identity-H" w:hAnsi="Arial" w:cs="Arial"/>
          <w:sz w:val="18"/>
          <w:szCs w:val="18"/>
        </w:rPr>
        <w:t>Il sottoscritto __________________________________________________________ in qualità di_________________________________________ avendo acquisito le informazioni fornite dal titolare ai sensi dell’art. 13 del D.lgs. 196/2003 e degli Artt. 13-14 del GDPR attraverso la presa visione del documento ’”</w:t>
      </w:r>
      <w:r w:rsidRPr="00E24D05">
        <w:rPr>
          <w:rFonts w:ascii="Arial" w:eastAsia="CIDFont+F4-Identity-H" w:hAnsi="Arial" w:cs="Arial"/>
          <w:sz w:val="18"/>
          <w:szCs w:val="18"/>
        </w:rPr>
        <w:t>Informativa sul conferimento e trattamento dei dati personali e sulla pubblicazione degli elementi ritenuti non sensibili nei siti istituzionali e di consultazione aperta</w:t>
      </w:r>
      <w:r w:rsidRPr="00E24D05">
        <w:rPr>
          <w:rFonts w:ascii="Arial" w:eastAsia="CIDFont+F3-Identity-H" w:hAnsi="Arial" w:cs="Arial"/>
          <w:sz w:val="18"/>
          <w:szCs w:val="18"/>
        </w:rPr>
        <w:t>” pubblicato sul sito web istituzionale dell’Ente/Amministrazione</w:t>
      </w:r>
    </w:p>
    <w:p w14:paraId="40754378" w14:textId="28483AE0"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r w:rsidRPr="00E24D05">
        <w:rPr>
          <w:rFonts w:ascii="Arial" w:eastAsia="CIDFont+F2-Identity-H" w:hAnsi="Arial" w:cs="Arial"/>
          <w:sz w:val="18"/>
          <w:szCs w:val="18"/>
        </w:rPr>
        <w:t>DICHIARA</w:t>
      </w:r>
    </w:p>
    <w:p w14:paraId="7607648F" w14:textId="77777777" w:rsidR="008C7853" w:rsidRPr="00E24D05" w:rsidRDefault="008C7853" w:rsidP="008C7853">
      <w:pPr>
        <w:autoSpaceDE w:val="0"/>
        <w:autoSpaceDN w:val="0"/>
        <w:adjustRightInd w:val="0"/>
        <w:spacing w:after="0" w:line="240" w:lineRule="auto"/>
        <w:ind w:left="3540" w:firstLine="708"/>
        <w:rPr>
          <w:rFonts w:ascii="Arial" w:eastAsia="CIDFont+F2-Identity-H" w:hAnsi="Arial" w:cs="Arial"/>
          <w:sz w:val="18"/>
          <w:szCs w:val="18"/>
        </w:rPr>
      </w:pPr>
    </w:p>
    <w:p w14:paraId="01521C0D" w14:textId="12FF0ED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di esser stato adeguatamente informato riguardo al trattamento dei propri dati personali per i fini indicati nella stessa.</w:t>
      </w:r>
    </w:p>
    <w:p w14:paraId="0A89907E" w14:textId="77777777" w:rsidR="008C7853" w:rsidRPr="00E24D05" w:rsidRDefault="008C7853" w:rsidP="008C7853">
      <w:pPr>
        <w:autoSpaceDE w:val="0"/>
        <w:autoSpaceDN w:val="0"/>
        <w:adjustRightInd w:val="0"/>
        <w:spacing w:after="0" w:line="240" w:lineRule="auto"/>
        <w:rPr>
          <w:rFonts w:ascii="Arial" w:eastAsia="CIDFont+F3-Identity-H" w:hAnsi="Arial" w:cs="Arial"/>
          <w:sz w:val="18"/>
          <w:szCs w:val="18"/>
        </w:rPr>
      </w:pPr>
      <w:r w:rsidRPr="00E24D05">
        <w:rPr>
          <w:rFonts w:ascii="Arial" w:eastAsia="CIDFont+F3-Identity-H" w:hAnsi="Arial" w:cs="Arial"/>
          <w:sz w:val="18"/>
          <w:szCs w:val="18"/>
        </w:rPr>
        <w:t>Luogo e data, ________________</w:t>
      </w:r>
    </w:p>
    <w:p w14:paraId="5A78FB5A"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Firmato digitalmente</w:t>
      </w:r>
    </w:p>
    <w:p w14:paraId="6E4F93C5" w14:textId="77777777" w:rsidR="008C7853" w:rsidRPr="00E24D05" w:rsidRDefault="008C7853" w:rsidP="008C7853">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3-Identity-H" w:hAnsi="Arial" w:cs="Arial"/>
          <w:sz w:val="18"/>
          <w:szCs w:val="18"/>
        </w:rPr>
        <w:t>________________________________</w:t>
      </w:r>
    </w:p>
    <w:p w14:paraId="1FAE3220" w14:textId="4F981B2B" w:rsidR="008C7853" w:rsidRPr="00A52662" w:rsidRDefault="008C7853" w:rsidP="00A52662">
      <w:pPr>
        <w:autoSpaceDE w:val="0"/>
        <w:autoSpaceDN w:val="0"/>
        <w:adjustRightInd w:val="0"/>
        <w:spacing w:after="0" w:line="240" w:lineRule="auto"/>
        <w:jc w:val="right"/>
        <w:rPr>
          <w:rFonts w:ascii="Arial" w:eastAsia="CIDFont+F3-Identity-H" w:hAnsi="Arial" w:cs="Arial"/>
          <w:sz w:val="18"/>
          <w:szCs w:val="18"/>
        </w:rPr>
      </w:pPr>
      <w:r w:rsidRPr="00E24D05">
        <w:rPr>
          <w:rFonts w:ascii="Arial" w:eastAsia="CIDFont+F4-Identity-H" w:hAnsi="Arial" w:cs="Arial"/>
          <w:sz w:val="18"/>
          <w:szCs w:val="18"/>
        </w:rPr>
        <w:t xml:space="preserve">(indicare nome e cognome del firmatario) </w:t>
      </w:r>
    </w:p>
    <w:sectPr w:rsidR="008C7853" w:rsidRPr="00A52662">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05FD" w14:textId="77777777" w:rsidR="00877511" w:rsidRDefault="00877511" w:rsidP="009B29BD">
      <w:pPr>
        <w:spacing w:after="0" w:line="240" w:lineRule="auto"/>
      </w:pPr>
      <w:r>
        <w:separator/>
      </w:r>
    </w:p>
  </w:endnote>
  <w:endnote w:type="continuationSeparator" w:id="0">
    <w:p w14:paraId="2BAD16EA" w14:textId="77777777" w:rsidR="00877511" w:rsidRDefault="00877511"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Identity-H">
    <w:altName w:val="Yu Gothic"/>
    <w:panose1 w:val="00000000000000000000"/>
    <w:charset w:val="80"/>
    <w:family w:val="auto"/>
    <w:notTrueType/>
    <w:pitch w:val="default"/>
    <w:sig w:usb0="00000001" w:usb1="08070000" w:usb2="00000010" w:usb3="00000000" w:csb0="00020000" w:csb1="00000000"/>
  </w:font>
  <w:font w:name="CIDFont+F2-Identity-H">
    <w:altName w:val="Yu Gothic"/>
    <w:panose1 w:val="00000000000000000000"/>
    <w:charset w:val="80"/>
    <w:family w:val="auto"/>
    <w:notTrueType/>
    <w:pitch w:val="default"/>
    <w:sig w:usb0="00000001" w:usb1="08070000" w:usb2="00000010" w:usb3="00000000" w:csb0="00020000" w:csb1="00000000"/>
  </w:font>
  <w:font w:name="CIDFont+F4-Identity-H">
    <w:altName w:val="Yu Gothic"/>
    <w:panose1 w:val="00000000000000000000"/>
    <w:charset w:val="80"/>
    <w:family w:val="auto"/>
    <w:notTrueType/>
    <w:pitch w:val="default"/>
    <w:sig w:usb0="00000001" w:usb1="08070000" w:usb2="00000010" w:usb3="00000000" w:csb0="00020000" w:csb1="00000000"/>
  </w:font>
  <w:font w:name="CIDFont+F6-Identity-H">
    <w:altName w:val="Yu Gothic"/>
    <w:panose1 w:val="00000000000000000000"/>
    <w:charset w:val="80"/>
    <w:family w:val="auto"/>
    <w:notTrueType/>
    <w:pitch w:val="default"/>
    <w:sig w:usb0="00000001" w:usb1="08070000" w:usb2="00000010" w:usb3="00000000" w:csb0="00020000" w:csb1="00000000"/>
  </w:font>
  <w:font w:name="CIDFont+F11-Identity-H">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18D0" w14:textId="77777777" w:rsidR="00877511" w:rsidRDefault="00877511" w:rsidP="009B29BD">
      <w:pPr>
        <w:spacing w:after="0" w:line="240" w:lineRule="auto"/>
      </w:pPr>
      <w:r>
        <w:separator/>
      </w:r>
    </w:p>
  </w:footnote>
  <w:footnote w:type="continuationSeparator" w:id="0">
    <w:p w14:paraId="597855EA" w14:textId="77777777" w:rsidR="00877511" w:rsidRDefault="00877511" w:rsidP="009B29BD">
      <w:pPr>
        <w:spacing w:after="0" w:line="240" w:lineRule="auto"/>
      </w:pPr>
      <w:r>
        <w:continuationSeparator/>
      </w:r>
    </w:p>
  </w:footnote>
  <w:footnote w:id="1">
    <w:p w14:paraId="7CBC8EC7" w14:textId="7C30F705" w:rsidR="009307D7" w:rsidRDefault="009307D7" w:rsidP="00F65700">
      <w:pPr>
        <w:autoSpaceDE w:val="0"/>
        <w:autoSpaceDN w:val="0"/>
        <w:adjustRightInd w:val="0"/>
        <w:spacing w:after="0" w:line="240" w:lineRule="auto"/>
      </w:pPr>
      <w:r>
        <w:rPr>
          <w:rStyle w:val="Rimandonotaapidipagina"/>
        </w:rPr>
        <w:footnoteRef/>
      </w:r>
      <w:r>
        <w:t xml:space="preserve"> </w:t>
      </w:r>
      <w:r>
        <w:rPr>
          <w:rFonts w:ascii="CIDFont+F6-Identity-H" w:eastAsia="CIDFont+F6-Identity-H" w:cs="CIDFont+F6-Identity-H"/>
          <w:sz w:val="14"/>
          <w:szCs w:val="14"/>
        </w:rPr>
        <w:t xml:space="preserve">Il Titolare del trattamento </w:t>
      </w:r>
      <w:r>
        <w:rPr>
          <w:rFonts w:ascii="CIDFont+F6-Identity-H" w:eastAsia="CIDFont+F6-Identity-H" w:cs="CIDFont+F6-Identity-H" w:hint="eastAsia"/>
          <w:sz w:val="14"/>
          <w:szCs w:val="14"/>
        </w:rPr>
        <w:t>è</w:t>
      </w:r>
      <w:r>
        <w:rPr>
          <w:rFonts w:ascii="CIDFont+F6-Identity-H" w:eastAsia="CIDFont+F6-Identity-H" w:cs="CIDFont+F6-Identity-H"/>
          <w:sz w:val="14"/>
          <w:szCs w:val="14"/>
        </w:rPr>
        <w:t xml:space="preserve"> "</w:t>
      </w:r>
      <w:r>
        <w:rPr>
          <w:rFonts w:ascii="CIDFont+F11-Identity-H" w:eastAsia="CIDFont+F11-Identity-H" w:cs="CIDFont+F11-Identity-H"/>
          <w:sz w:val="14"/>
          <w:szCs w:val="14"/>
        </w:rPr>
        <w:t>la persona fisica o giuridica, l'autorit</w:t>
      </w:r>
      <w:r>
        <w:rPr>
          <w:rFonts w:ascii="CIDFont+F11-Identity-H" w:eastAsia="CIDFont+F11-Identity-H" w:cs="CIDFont+F11-Identity-H" w:hint="eastAsia"/>
          <w:sz w:val="14"/>
          <w:szCs w:val="14"/>
        </w:rPr>
        <w:t>à</w:t>
      </w:r>
      <w:r>
        <w:rPr>
          <w:rFonts w:ascii="CIDFont+F11-Identity-H" w:eastAsia="CIDFont+F11-Identity-H" w:cs="CIDFont+F11-Identity-H"/>
          <w:sz w:val="14"/>
          <w:szCs w:val="14"/>
        </w:rPr>
        <w:t xml:space="preserve"> pubblica, il servizio o altro organismo che, singolarmente o insieme ad altri,</w:t>
      </w:r>
      <w:r w:rsidR="00F65700">
        <w:rPr>
          <w:rFonts w:ascii="CIDFont+F11-Identity-H" w:eastAsia="CIDFont+F11-Identity-H" w:cs="CIDFont+F11-Identity-H"/>
          <w:sz w:val="14"/>
          <w:szCs w:val="14"/>
        </w:rPr>
        <w:t xml:space="preserve"> </w:t>
      </w:r>
      <w:r>
        <w:rPr>
          <w:rFonts w:ascii="CIDFont+F11-Identity-H" w:eastAsia="CIDFont+F11-Identity-H" w:cs="CIDFont+F11-Identity-H"/>
          <w:sz w:val="14"/>
          <w:szCs w:val="14"/>
        </w:rPr>
        <w:t xml:space="preserve">determina le </w:t>
      </w:r>
      <w:r>
        <w:rPr>
          <w:rFonts w:ascii="CIDFont+F6-Identity-H" w:eastAsia="CIDFont+F6-Identity-H" w:cs="CIDFont+F6-Identity-H"/>
          <w:sz w:val="14"/>
          <w:szCs w:val="14"/>
        </w:rPr>
        <w:t>finalit</w:t>
      </w:r>
      <w:r>
        <w:rPr>
          <w:rFonts w:ascii="CIDFont+F6-Identity-H" w:eastAsia="CIDFont+F6-Identity-H" w:cs="CIDFont+F6-Identity-H" w:hint="eastAsia"/>
          <w:sz w:val="14"/>
          <w:szCs w:val="14"/>
        </w:rPr>
        <w:t>à</w:t>
      </w:r>
      <w:r>
        <w:rPr>
          <w:rFonts w:ascii="CIDFont+F6-Identity-H" w:eastAsia="CIDFont+F6-Identity-H" w:cs="CIDFont+F6-Identity-H"/>
          <w:sz w:val="14"/>
          <w:szCs w:val="14"/>
        </w:rPr>
        <w:t xml:space="preserve"> </w:t>
      </w:r>
      <w:r>
        <w:rPr>
          <w:rFonts w:ascii="CIDFont+F11-Identity-H" w:eastAsia="CIDFont+F11-Identity-H" w:cs="CIDFont+F11-Identity-H"/>
          <w:sz w:val="14"/>
          <w:szCs w:val="14"/>
        </w:rPr>
        <w:t xml:space="preserve">e i </w:t>
      </w:r>
      <w:r>
        <w:rPr>
          <w:rFonts w:ascii="CIDFont+F6-Identity-H" w:eastAsia="CIDFont+F6-Identity-H" w:cs="CIDFont+F6-Identity-H"/>
          <w:sz w:val="14"/>
          <w:szCs w:val="14"/>
        </w:rPr>
        <w:t xml:space="preserve">mezzi </w:t>
      </w:r>
      <w:r>
        <w:rPr>
          <w:rFonts w:ascii="CIDFont+F11-Identity-H" w:eastAsia="CIDFont+F11-Identity-H" w:cs="CIDFont+F11-Identity-H"/>
          <w:sz w:val="14"/>
          <w:szCs w:val="14"/>
        </w:rPr>
        <w:t>del trattamento di dati personali</w:t>
      </w:r>
      <w:r>
        <w:rPr>
          <w:rFonts w:ascii="CIDFont+F6-Identity-H" w:eastAsia="CIDFont+F6-Identity-H" w:cs="CIDFont+F6-Identity-H"/>
          <w:sz w:val="14"/>
          <w:szCs w:val="14"/>
        </w:rPr>
        <w:t>" (art. 4. par. 1, n. 7) Regolamento Generale sulla Protezione dei Dati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CDD7" w14:textId="22FA4E28" w:rsidR="00F27485" w:rsidRDefault="00F27485" w:rsidP="00F27485">
    <w:pPr>
      <w:spacing w:after="0" w:line="276" w:lineRule="auto"/>
      <w:jc w:val="both"/>
      <w:rPr>
        <w:rFonts w:ascii="Garamond" w:hAnsi="Garamond" w:cs="Calibri-Bold"/>
        <w:b/>
        <w:bCs/>
        <w:sz w:val="24"/>
        <w:szCs w:val="24"/>
      </w:rPr>
    </w:pPr>
    <w:r>
      <w:rPr>
        <w:noProof/>
      </w:rPr>
      <w:drawing>
        <wp:anchor distT="0" distB="0" distL="114300" distR="114300" simplePos="0" relativeHeight="251660288" behindDoc="0" locked="0" layoutInCell="1" allowOverlap="1" wp14:anchorId="14580100" wp14:editId="36A26525">
          <wp:simplePos x="0" y="0"/>
          <wp:positionH relativeFrom="margin">
            <wp:posOffset>-400050</wp:posOffset>
          </wp:positionH>
          <wp:positionV relativeFrom="paragraph">
            <wp:posOffset>-273050</wp:posOffset>
          </wp:positionV>
          <wp:extent cx="1449070" cy="952500"/>
          <wp:effectExtent l="0" t="0" r="0" b="0"/>
          <wp:wrapSquare wrapText="bothSides"/>
          <wp:docPr id="1494651400" name="Immagine 2"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 Carattere, simbolo,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1" allowOverlap="1" wp14:anchorId="046CDCDC" wp14:editId="3785AB3B">
              <wp:simplePos x="0" y="0"/>
              <wp:positionH relativeFrom="page">
                <wp:posOffset>6089650</wp:posOffset>
              </wp:positionH>
              <wp:positionV relativeFrom="paragraph">
                <wp:posOffset>-252095</wp:posOffset>
              </wp:positionV>
              <wp:extent cx="958850" cy="1079500"/>
              <wp:effectExtent l="0" t="0" r="0" b="6350"/>
              <wp:wrapNone/>
              <wp:docPr id="152037921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079500"/>
                      </a:xfrm>
                      <a:prstGeom prst="rect">
                        <a:avLst/>
                      </a:prstGeom>
                      <a:solidFill>
                        <a:sysClr val="window" lastClr="FFFFFF"/>
                      </a:solidFill>
                      <a:ln w="12700" cap="flat" cmpd="sng" algn="ctr">
                        <a:noFill/>
                        <a:prstDash val="solid"/>
                        <a:miter lim="800000"/>
                      </a:ln>
                      <a:effectLst/>
                    </wps:spPr>
                    <wps:txbx>
                      <w:txbxContent>
                        <w:p w14:paraId="04CA4B7A" w14:textId="44AAE1F1" w:rsidR="00F27485" w:rsidRDefault="00F27485" w:rsidP="00F27485">
                          <w:pPr>
                            <w:pStyle w:val="Contenutocornice"/>
                            <w:rPr>
                              <w:color w:val="000000"/>
                            </w:rPr>
                          </w:pPr>
                          <w:r w:rsidRPr="00095AF2">
                            <w:rPr>
                              <w:noProof/>
                            </w:rPr>
                            <w:drawing>
                              <wp:inline distT="0" distB="0" distL="0" distR="0" wp14:anchorId="0F2B222A" wp14:editId="50FAE834">
                                <wp:extent cx="723900" cy="844550"/>
                                <wp:effectExtent l="0" t="0" r="0" b="0"/>
                                <wp:docPr id="604497014" name="Immagine 5"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 simbolo, logo, Caratter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6CDCDC" id="Rettangolo 6" o:spid="_x0000_s1026" style="position:absolute;left:0;text-align:left;margin-left:479.5pt;margin-top:-19.85pt;width:75.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" fillcolor="window" stroked="f" strokeweight="1pt">
              <v:textbox>
                <w:txbxContent>
                  <w:p w14:paraId="04CA4B7A" w14:textId="44AAE1F1" w:rsidR="00F27485" w:rsidRDefault="00F27485" w:rsidP="00F27485">
                    <w:pPr>
                      <w:pStyle w:val="Contenutocornice"/>
                      <w:rPr>
                        <w:color w:val="000000"/>
                      </w:rPr>
                    </w:pPr>
                    <w:r w:rsidRPr="00095AF2">
                      <w:rPr>
                        <w:noProof/>
                      </w:rPr>
                      <w:drawing>
                        <wp:inline distT="0" distB="0" distL="0" distR="0" wp14:anchorId="0F2B222A" wp14:editId="50FAE834">
                          <wp:extent cx="723900" cy="844550"/>
                          <wp:effectExtent l="0" t="0" r="0" b="0"/>
                          <wp:docPr id="604497014" name="Immagine 5"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 simbolo, logo, Carattere&#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p>
                </w:txbxContent>
              </v:textbox>
              <w10:wrap anchorx="page"/>
            </v:rect>
          </w:pict>
        </mc:Fallback>
      </mc:AlternateContent>
    </w:r>
    <w:r>
      <w:rPr>
        <w:noProof/>
      </w:rPr>
      <w:drawing>
        <wp:anchor distT="0" distB="0" distL="114300" distR="114300" simplePos="0" relativeHeight="251662336" behindDoc="0" locked="0" layoutInCell="1" allowOverlap="1" wp14:anchorId="5F61863D" wp14:editId="4020DEB4">
          <wp:simplePos x="0" y="0"/>
          <wp:positionH relativeFrom="column">
            <wp:posOffset>3569335</wp:posOffset>
          </wp:positionH>
          <wp:positionV relativeFrom="paragraph">
            <wp:posOffset>-194945</wp:posOffset>
          </wp:positionV>
          <wp:extent cx="1543050" cy="850900"/>
          <wp:effectExtent l="0" t="0" r="0" b="6350"/>
          <wp:wrapNone/>
          <wp:docPr id="1717910907"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he contiene testo, Carattere, Elementi grafici, log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B67B358" wp14:editId="1720BC45">
          <wp:simplePos x="0" y="0"/>
          <wp:positionH relativeFrom="margin">
            <wp:posOffset>1261110</wp:posOffset>
          </wp:positionH>
          <wp:positionV relativeFrom="paragraph">
            <wp:posOffset>-13335</wp:posOffset>
          </wp:positionV>
          <wp:extent cx="2314575" cy="515620"/>
          <wp:effectExtent l="0" t="0" r="9525" b="0"/>
          <wp:wrapTight wrapText="bothSides">
            <wp:wrapPolygon edited="0">
              <wp:start x="0" y="0"/>
              <wp:lineTo x="0" y="20749"/>
              <wp:lineTo x="21511" y="20749"/>
              <wp:lineTo x="21511" y="0"/>
              <wp:lineTo x="0" y="0"/>
            </wp:wrapPolygon>
          </wp:wrapTight>
          <wp:docPr id="202103137" name="Immagine 3"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 Carattere, schermata, Blu elettric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BB31B" w14:textId="77777777" w:rsidR="006532DC" w:rsidRDefault="006532DC">
    <w:pPr>
      <w:pStyle w:val="Intestazione"/>
    </w:pPr>
  </w:p>
  <w:p w14:paraId="30AAE97D" w14:textId="77777777" w:rsidR="00F27485" w:rsidRDefault="00F27485">
    <w:pPr>
      <w:pStyle w:val="Intestazione"/>
    </w:pPr>
  </w:p>
  <w:p w14:paraId="5BDFDD42" w14:textId="77777777" w:rsidR="00F27485" w:rsidRDefault="00F27485">
    <w:pPr>
      <w:pStyle w:val="Intestazione"/>
    </w:pPr>
  </w:p>
  <w:p w14:paraId="1EAF4E7F" w14:textId="77777777" w:rsidR="00F27485" w:rsidRDefault="00F274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BB5"/>
    <w:multiLevelType w:val="hybridMultilevel"/>
    <w:tmpl w:val="E57A1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B61EB5"/>
    <w:multiLevelType w:val="hybridMultilevel"/>
    <w:tmpl w:val="55089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973FD6"/>
    <w:multiLevelType w:val="hybridMultilevel"/>
    <w:tmpl w:val="8CFE7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0894695">
    <w:abstractNumId w:val="2"/>
  </w:num>
  <w:num w:numId="2" w16cid:durableId="305207235">
    <w:abstractNumId w:val="1"/>
  </w:num>
  <w:num w:numId="3" w16cid:durableId="1725373406">
    <w:abstractNumId w:val="4"/>
  </w:num>
  <w:num w:numId="4" w16cid:durableId="1783376007">
    <w:abstractNumId w:val="0"/>
  </w:num>
  <w:num w:numId="5" w16cid:durableId="48393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BD"/>
    <w:rsid w:val="00031E14"/>
    <w:rsid w:val="00080049"/>
    <w:rsid w:val="000948B5"/>
    <w:rsid w:val="000A3BD5"/>
    <w:rsid w:val="00136F00"/>
    <w:rsid w:val="00164BD3"/>
    <w:rsid w:val="00175A4D"/>
    <w:rsid w:val="00186597"/>
    <w:rsid w:val="00186CC1"/>
    <w:rsid w:val="002176BF"/>
    <w:rsid w:val="0022510B"/>
    <w:rsid w:val="00234698"/>
    <w:rsid w:val="003235BD"/>
    <w:rsid w:val="003B70A6"/>
    <w:rsid w:val="00572610"/>
    <w:rsid w:val="005954FC"/>
    <w:rsid w:val="005C3B34"/>
    <w:rsid w:val="005D5AF1"/>
    <w:rsid w:val="005D64C4"/>
    <w:rsid w:val="00610107"/>
    <w:rsid w:val="00612BF5"/>
    <w:rsid w:val="00631B53"/>
    <w:rsid w:val="006532DC"/>
    <w:rsid w:val="00673B5B"/>
    <w:rsid w:val="00685E37"/>
    <w:rsid w:val="006B1CDB"/>
    <w:rsid w:val="006D54C4"/>
    <w:rsid w:val="006E6D75"/>
    <w:rsid w:val="00710DCC"/>
    <w:rsid w:val="00713520"/>
    <w:rsid w:val="00733306"/>
    <w:rsid w:val="007846BF"/>
    <w:rsid w:val="007A72E7"/>
    <w:rsid w:val="007D7804"/>
    <w:rsid w:val="007E09F3"/>
    <w:rsid w:val="00805322"/>
    <w:rsid w:val="008079C8"/>
    <w:rsid w:val="008271B7"/>
    <w:rsid w:val="00841CBB"/>
    <w:rsid w:val="00874EF1"/>
    <w:rsid w:val="00877511"/>
    <w:rsid w:val="0087776D"/>
    <w:rsid w:val="008C7853"/>
    <w:rsid w:val="00912386"/>
    <w:rsid w:val="009307D7"/>
    <w:rsid w:val="00933EB2"/>
    <w:rsid w:val="00981BDF"/>
    <w:rsid w:val="009B29BD"/>
    <w:rsid w:val="00A52662"/>
    <w:rsid w:val="00A52C93"/>
    <w:rsid w:val="00A96F7E"/>
    <w:rsid w:val="00AE1FC9"/>
    <w:rsid w:val="00AE2800"/>
    <w:rsid w:val="00BE6CA6"/>
    <w:rsid w:val="00C24ED3"/>
    <w:rsid w:val="00C5297B"/>
    <w:rsid w:val="00C73FE0"/>
    <w:rsid w:val="00C909BD"/>
    <w:rsid w:val="00CD0469"/>
    <w:rsid w:val="00D754B5"/>
    <w:rsid w:val="00DD0357"/>
    <w:rsid w:val="00E0097E"/>
    <w:rsid w:val="00E13574"/>
    <w:rsid w:val="00E24D05"/>
    <w:rsid w:val="00E64DCB"/>
    <w:rsid w:val="00EB55EA"/>
    <w:rsid w:val="00EC0BA5"/>
    <w:rsid w:val="00F27485"/>
    <w:rsid w:val="00F65700"/>
    <w:rsid w:val="00F72C2A"/>
    <w:rsid w:val="00F83677"/>
    <w:rsid w:val="00FB334B"/>
    <w:rsid w:val="00FC5A9C"/>
    <w:rsid w:val="00FF7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F053"/>
  <w15:chartTrackingRefBased/>
  <w15:docId w15:val="{EACB9C0F-E361-48CB-BD3B-62D46D25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57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4BD3"/>
    <w:pPr>
      <w:ind w:left="720"/>
      <w:contextualSpacing/>
    </w:pPr>
  </w:style>
  <w:style w:type="paragraph" w:styleId="Testonotaapidipagina">
    <w:name w:val="footnote text"/>
    <w:basedOn w:val="Normale"/>
    <w:link w:val="TestonotaapidipaginaCarattere"/>
    <w:uiPriority w:val="99"/>
    <w:semiHidden/>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paragraph" w:customStyle="1" w:styleId="Default">
    <w:name w:val="Default"/>
    <w:rsid w:val="009307D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65700"/>
    <w:rPr>
      <w:color w:val="0563C1" w:themeColor="hyperlink"/>
      <w:u w:val="single"/>
    </w:rPr>
  </w:style>
  <w:style w:type="paragraph" w:customStyle="1" w:styleId="Contenutocornice">
    <w:name w:val="Contenuto cornice"/>
    <w:basedOn w:val="Normale"/>
    <w:qFormat/>
    <w:rsid w:val="00F27485"/>
    <w:pPr>
      <w:suppressAutoHyphens/>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oro.lw@pec.regione.cala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lavprivacy.personale@pec.regione.calabr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4A31-6A43-4B07-AE68-F356B290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2317</Words>
  <Characters>13209</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Francesco Minardi</cp:lastModifiedBy>
  <cp:revision>7</cp:revision>
  <cp:lastPrinted>2025-08-27T16:09:00Z</cp:lastPrinted>
  <dcterms:created xsi:type="dcterms:W3CDTF">2025-07-01T10:05:00Z</dcterms:created>
  <dcterms:modified xsi:type="dcterms:W3CDTF">2026-02-26T10:18:00Z</dcterms:modified>
</cp:coreProperties>
</file>